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A1E" w:rsidRDefault="006F0A1E" w:rsidP="00436D2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6F0A1E" w:rsidRDefault="006F0A1E" w:rsidP="006F0A1E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6F0A1E" w:rsidRDefault="006F0A1E" w:rsidP="00436D2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36D27" w:rsidRPr="00262A7E" w:rsidRDefault="00436D27" w:rsidP="00436D2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2A7E">
        <w:rPr>
          <w:rFonts w:ascii="Times New Roman" w:hAnsi="Times New Roman" w:cs="Times New Roman"/>
          <w:b/>
          <w:bCs/>
          <w:sz w:val="28"/>
          <w:szCs w:val="28"/>
        </w:rPr>
        <w:t>ТЕМАТИЧНО РАЗПРЕДЕЛЕНИЕ ПО БЪЛГАРСКИ ЕЗИК И ЛИТЕРАТУРА</w:t>
      </w:r>
      <w:r w:rsidRPr="00262A7E">
        <w:rPr>
          <w:rFonts w:ascii="Times New Roman" w:hAnsi="Times New Roman" w:cs="Times New Roman"/>
          <w:b/>
          <w:bCs/>
          <w:sz w:val="28"/>
          <w:szCs w:val="28"/>
        </w:rPr>
        <w:br/>
        <w:t>ТРЕТА ГРУПА</w:t>
      </w:r>
      <w:bookmarkStart w:id="0" w:name="_GoBack"/>
      <w:bookmarkEnd w:id="0"/>
      <w:r w:rsidRPr="00262A7E">
        <w:rPr>
          <w:rFonts w:ascii="Times New Roman" w:hAnsi="Times New Roman" w:cs="Times New Roman"/>
          <w:sz w:val="28"/>
          <w:szCs w:val="28"/>
        </w:rPr>
        <w:t xml:space="preserve">– </w:t>
      </w:r>
      <w:r w:rsidRPr="00262A7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262A7E">
        <w:rPr>
          <w:rFonts w:ascii="Times New Roman" w:hAnsi="Times New Roman" w:cs="Times New Roman"/>
          <w:sz w:val="28"/>
          <w:szCs w:val="28"/>
        </w:rPr>
        <w:t>–</w:t>
      </w:r>
      <w:r w:rsidRPr="00262A7E">
        <w:rPr>
          <w:rFonts w:ascii="Times New Roman" w:hAnsi="Times New Roman" w:cs="Times New Roman"/>
          <w:b/>
          <w:bCs/>
          <w:sz w:val="28"/>
          <w:szCs w:val="28"/>
        </w:rPr>
        <w:t>6-ГОДИШНИ</w:t>
      </w:r>
    </w:p>
    <w:p w:rsidR="006F2B20" w:rsidRPr="006F2B20" w:rsidRDefault="00436D27" w:rsidP="006F2B20">
      <w:pPr>
        <w:pStyle w:val="a3"/>
        <w:jc w:val="center"/>
        <w:rPr>
          <w:rFonts w:ascii="Calibri" w:hAnsi="Calibri" w:cs="Calibri"/>
          <w:b/>
          <w:bCs/>
          <w:sz w:val="22"/>
          <w:szCs w:val="22"/>
          <w:rtl/>
          <w:lang w:bidi="ar-YE"/>
        </w:rPr>
      </w:pPr>
      <w:r>
        <w:rPr>
          <w:b/>
          <w:bCs/>
          <w:sz w:val="26"/>
          <w:szCs w:val="26"/>
        </w:rPr>
        <w:t xml:space="preserve"> </w:t>
      </w:r>
    </w:p>
    <w:p w:rsidR="006F2B20" w:rsidRPr="006F2B20" w:rsidRDefault="006F2B20" w:rsidP="006F2B20">
      <w:pPr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rtl/>
          <w:lang w:val="bg-BG" w:bidi="ar-YE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15"/>
        <w:gridCol w:w="1956"/>
        <w:gridCol w:w="1894"/>
        <w:gridCol w:w="6103"/>
        <w:gridCol w:w="2929"/>
      </w:tblGrid>
      <w:tr w:rsidR="006F2B20" w:rsidRPr="00100443">
        <w:trPr>
          <w:trHeight w:val="340"/>
          <w:tblHeader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седмица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Забележка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Приложение</w:t>
            </w:r>
          </w:p>
        </w:tc>
      </w:tr>
      <w:tr w:rsidR="006F2B20" w:rsidRPr="00100443">
        <w:trPr>
          <w:trHeight w:val="675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Отново заедно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 Речник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ясен и правилен език за описване на познати събития.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града и улицата, на която живее.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4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Речеви ситуации: „Поздрав,“ „Запознаване,“ „Представяне“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„Лястовичките отлитат“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от Леда Милева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на литературно произведение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5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Дума и изречение „Лястовичките отлитат“ от Леда Милева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Граматически правилна реч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разликата между дума и изречение.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прости разширени изречения.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10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Литературно произведение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„Вместо мен“ от Асен Босев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„Закъснели птици“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от Лъчезар </w:t>
            </w: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Станчев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Възприемане на литературно произведение </w:t>
            </w: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Пресъздаване на литературно произведение 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lastRenderedPageBreak/>
              <w:t xml:space="preserve">• </w:t>
            </w: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Преразказва по дадени опори момент от литературно произведение.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1, с. 11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</w:t>
            </w:r>
          </w:p>
        </w:tc>
        <w:tc>
          <w:tcPr>
            <w:tcW w:w="1288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</w:tr>
      <w:tr w:rsidR="006F2B20" w:rsidRPr="00100443">
        <w:trPr>
          <w:trHeight w:val="35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288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село при баба и дядо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Речник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Разбира и взема участие в разговори, свързани с познати теми.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държавата, града и улицата, на която живее.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ясен език за описване на познати събития.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20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Плодородна и богата идва есента…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Речник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Описва подробно даден обект (плодове и зеленчуци).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качества на обекти, като използва определения.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Речева ситуация: „Магазин за плодове и зеленчуци“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21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за гората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 Пресъздаване на литературно произведение 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Използва прости разширени изречения.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Литературно произведение „Къщичка за птичките“ от Леда Милева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26</w:t>
            </w:r>
          </w:p>
        </w:tc>
      </w:tr>
      <w:tr w:rsidR="006F2B20" w:rsidRPr="00100443">
        <w:trPr>
          <w:trHeight w:val="61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„Листата“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Елин Пелин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според основните моменти в произведението литературни герои.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27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„Среща през есента“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от Ангелина Жекова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 Пресъздаване на литературно произведение 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Възприема произведение от художествената литература.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Контролира координацията на ръката и окото, за да развие фината моторика.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36</w:t>
            </w:r>
          </w:p>
        </w:tc>
      </w:tr>
      <w:tr w:rsidR="006F2B20" w:rsidRPr="00100443">
        <w:trPr>
          <w:trHeight w:val="147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Какво означават думите?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„Среща през есента“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Ангелина Жекова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Произнася правилно думи с фонетични и правоговорни особености.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качества на предмети.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37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42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Жетони (Детско портфолио)</w:t>
            </w:r>
          </w:p>
        </w:tc>
      </w:tr>
      <w:tr w:rsidR="006F2B20" w:rsidRPr="00100443">
        <w:trPr>
          <w:trHeight w:val="81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„Наказаната лисица“ от Георги Авгарски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Преразказва по дадени опори момент от приказка.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1, с. 43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Кой какъв е и какво прави? – професии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 Граматически правилна реч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качества (характеристики) на лица и предмети, като използва определения.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Съгласува по род и число прилагателните и съществителните.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50 Литературно произведение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„Какъв ще стана?“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Андрей Германов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„Знаменитият валеж в Пиомбино“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Джани Родари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 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Преразказва по дадени опори момент от приказка.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51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опознавам света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Граматически правилна реч Звукова култура 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 участва в разговори, свързани с познати теми.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прости разширени изречения.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разликата между дума и изречение.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използва информация, поставена на стените (имена, дати).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58 Природен календар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 с имената на децата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„Човече“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от Леда Милева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изразително художествен текст.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59</w:t>
            </w:r>
          </w:p>
        </w:tc>
      </w:tr>
      <w:tr w:rsidR="006F2B20" w:rsidRPr="00100443">
        <w:trPr>
          <w:trHeight w:val="696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Заповядай, благодаря, моля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Речник 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 участва в разговори, свързани с познати теми.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Ситуативно упражнение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66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„Трите шапки“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Петя Йорданова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 xml:space="preserve">• Изразява отношението си към литературно произведение и към постъпките на героите от него.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Преразказва по дадени опори литературно произведение.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67</w:t>
            </w:r>
          </w:p>
        </w:tc>
      </w:tr>
      <w:tr w:rsidR="006F2B20" w:rsidRPr="00100443">
        <w:trPr>
          <w:trHeight w:val="53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Снежна картина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 Граматически правилна реч 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Описва подробно дадено явление.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 xml:space="preserve">• </w:t>
            </w: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Назовава правилно качества (характеристики и недостатъци) на лица и явления, събития, като използва определения.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Съгласува по род и число прилагателните и съществителните.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72 Литературно произведение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„Снежна картина“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Ангелина Жекова</w:t>
            </w:r>
          </w:p>
        </w:tc>
      </w:tr>
      <w:tr w:rsidR="006F2B20" w:rsidRPr="00100443">
        <w:trPr>
          <w:trHeight w:val="75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звуковете в думата.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Контролира координацията на ръката и окото, за да развие фината моторика.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73 Жетони (Детско портфолио)</w:t>
            </w:r>
          </w:p>
        </w:tc>
      </w:tr>
      <w:tr w:rsidR="006F2B20" w:rsidRPr="00100443">
        <w:trPr>
          <w:trHeight w:val="1325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„Врабчета и момчета“ от Леда Милева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 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80</w:t>
            </w:r>
          </w:p>
        </w:tc>
      </w:tr>
      <w:tr w:rsidR="006F2B20" w:rsidRPr="00100443">
        <w:trPr>
          <w:trHeight w:val="113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Игри с думи и изречения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„Врабчета и момчета“ от Леда Милева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Граматически правилна реч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 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качества (характеристики) на лица, като използва определения.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прости разширени изречения.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81</w:t>
            </w:r>
          </w:p>
        </w:tc>
      </w:tr>
      <w:tr w:rsidR="006F2B20" w:rsidRPr="00100443">
        <w:trPr>
          <w:trHeight w:val="1117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Писмо до Дядо Коледа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„Дядо Коледа“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от Атанас Цанков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Възприемане на литературно произведение Звукова култура 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 участва в разговори, свързани с познати теми.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подробно даден предмет (коледен подарък).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</w:t>
            </w:r>
          </w:p>
        </w:tc>
      </w:tr>
      <w:tr w:rsidR="006F2B20" w:rsidRPr="00100443">
        <w:trPr>
          <w:trHeight w:val="1325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Скъп гост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„Дядо Коледа“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Атанас Цанков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 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 участва в разговори, свързани с познати теми.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 xml:space="preserve">• Използва ясен език за описване на познати събития.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 xml:space="preserve">• Назовава правилно качества (характеристики) на лица, предмети, събития.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„Срещу Нова година“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от Ран Босилек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Измисля игри по познати литературни произведения.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12</w:t>
            </w:r>
          </w:p>
        </w:tc>
      </w:tr>
      <w:tr w:rsidR="006F2B20" w:rsidRPr="00100443">
        <w:trPr>
          <w:trHeight w:val="784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„Писъмце по снега“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Веса Паспалеева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на литературно произведение Пресъздаване на </w:t>
            </w: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13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Зимна градина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Речник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 xml:space="preserve">• </w:t>
            </w: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подробно даден предмет или явление.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 xml:space="preserve">• </w:t>
            </w: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Назовава правилно качества (характеристики) на лица, предмети, явления, като използва определения.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Съгласува по род и число прилагателните и съществителните.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18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Литературно произведение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„Зимна градина“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Иван Павлов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„Златна Мара и Арап Мара“ – българска народна приказка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19 Табло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Игри с думи и изречения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Що е то?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Граматически правилна реч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 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разликата между дума и изречение.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прости разширени изречения.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гатанки.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2,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с. 26–27</w:t>
            </w:r>
          </w:p>
        </w:tc>
      </w:tr>
      <w:tr w:rsidR="006F2B20" w:rsidRPr="00100443">
        <w:trPr>
          <w:trHeight w:val="81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„Златна Мара и Арап Мара“ – българска народна приказка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епизод от познато литературно произведение.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според основните моменти в произведението литературни герои.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Преразказва по дадени опори момент от приказка.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съм вежлив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 участва в разговори, свързани с познати теми.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култура на речевото общуване, като изслушва събеседника.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34 Ситуативно упражнение</w:t>
            </w:r>
          </w:p>
        </w:tc>
      </w:tr>
      <w:tr w:rsidR="006F2B20" w:rsidRPr="00100443">
        <w:trPr>
          <w:trHeight w:val="764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Кой какъв е?  – домашни животни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Речник 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подробно даден обект.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качества (характеристики) на конкретни обекти, като използва определения.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35</w:t>
            </w:r>
          </w:p>
        </w:tc>
      </w:tr>
      <w:tr w:rsidR="006F2B20" w:rsidRPr="00100443">
        <w:trPr>
          <w:trHeight w:val="764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„Имало едно време дългокрак жабок…“ от Леда Милева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на литературно произведение Пресъздаване на литературно произведение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42 Жетони (Детско портфолио)</w:t>
            </w:r>
          </w:p>
        </w:tc>
      </w:tr>
      <w:tr w:rsidR="006F2B20" w:rsidRPr="00100443">
        <w:trPr>
          <w:trHeight w:val="764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Кой какъв е? – водни животни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 Речник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подробно даден обект.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(качества) характеристики на конкретни обекти, като използва определения.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43</w:t>
            </w:r>
          </w:p>
        </w:tc>
      </w:tr>
      <w:tr w:rsidR="006F2B20" w:rsidRPr="00100443">
        <w:trPr>
          <w:trHeight w:val="764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Облачета в небето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 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подробно явления.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прости разширени изречения.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Съгласува по род и число прилагателните и съществителните.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48</w:t>
            </w:r>
          </w:p>
        </w:tc>
      </w:tr>
      <w:tr w:rsidR="006F2B20" w:rsidRPr="00100443">
        <w:trPr>
          <w:trHeight w:val="764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„Чудни случки“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Лъчезар Станчев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49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Скоропоговорки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и казва скоропоговорки.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Произнася правилно думи с фонетични и правоговорни особености.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Определя броя на звуковете в думата.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2,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с. 56–57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Жетони (Детско портфолио)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Скоропоговорки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„Васил Левски“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от Ангелина Жекова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на литературно произведение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61, илюстрации, книги, фотоси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 магазина за домашни любимци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Разбира и участва в разговори, свързани с познати теми.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качества (характеристики) на конкретни обекти, като използва определения.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ясен и правилен език за описване на познати събития.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Съгласува по род и число прилагателни и съществителни.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62 Литературни произведения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„Котето,“ „Кученцето“ от Дора Габе</w:t>
            </w:r>
          </w:p>
        </w:tc>
      </w:tr>
      <w:tr w:rsidR="006F2B20" w:rsidRPr="00100443">
        <w:trPr>
          <w:trHeight w:val="813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Далечна планета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на литературно произведение Пресъздаване на литературно произведение Звукова култура 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Изразява отношението си към литературно произведение и към постъпките на героите от него.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си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63 Литературно произведение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„Малкият космонавт“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от Радой Киров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Кой какъв е? – превозни средства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 Речник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подробно даден предмет.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качества (характеристики) на предмети, като използва определения.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Казва наизуст гатанки.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72 Гатанки (самолет, ракета) от Панчо Панчев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„Сламка, въгленче и бобче“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от Братя Грим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Възприема произведение от художествената литература.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Изразява отношението си към литературно произведение и към постъпките на героите от него.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Преразказва по дадени опори момент от приказка.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73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Сънят на Баба Марта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„Баба Марта“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Ангелина Жекова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Граматически правилна реч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Съставя въпросителни изречения.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си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78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Да сме бели и </w:t>
            </w: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червени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„Баба Марта“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Ангелина Жекова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Свързана реч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Речник 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• Разбира и взема участие в разговори, свързани с познати </w:t>
            </w: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теми.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качества (характеристики) на лица и събития, като използва определения.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култура на речевото общуване, като изслушва събеседника.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изразително художествен текст.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Познавателна книжка 2, с. </w:t>
            </w: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79</w:t>
            </w:r>
          </w:p>
        </w:tc>
      </w:tr>
      <w:tr w:rsidR="006F2B20" w:rsidRPr="00100443">
        <w:trPr>
          <w:trHeight w:val="835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 магазин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„Детска мода“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 участва в разговори, свързани с познати теми.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Проявява култура на речевото общуване, като изслушва събеседника.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подробно даден предмет.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Мама има празник „Сърцето на мама“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от Василка Биланска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 Възприемане на литературно произведение 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 взема участие в разговори по познати теми.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качества (характеристики) на лица, като използва определения.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5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Болната Ани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 участва в разговори, свързани с познати теми.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качества (характеристики) на лица и събития, като използва определения.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10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Жетони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Ани и градинарят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Граматически правилна реч </w:t>
            </w: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Речник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Разбира и участва в разговори, свързани с познати теми.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Назовава правилно качества (характеристики и недостатъци) на лица, предмети и събития, като използва </w:t>
            </w: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определения.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Контролира координацията на ръката и окото, за да развие фината моторика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3, с. 11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Пожар в гората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Игри със звукове и думи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Свързана реч 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 участва в разговори, свързани с познати теми.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прости разширени изречения.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качества (характеристики) на лица и събития, като използва определения.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20 Жетони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„Страшна история“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Сергей Иванов 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Преразказва разказ по дадени опори.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21 Жетони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6F2B20" w:rsidRPr="00100443">
        <w:trPr>
          <w:trHeight w:val="845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Кой какъв е?  – птици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подробно даден обект.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Назовава правилно качества (характеристики) на конкретни обекти, като използва определения.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26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„Зеленушка“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от Таня Касабова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литературни герои според основните моменти в произведението.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Преразказва разказ по дадени опори.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27</w:t>
            </w:r>
          </w:p>
        </w:tc>
      </w:tr>
      <w:tr w:rsidR="006F2B20" w:rsidRPr="00100443">
        <w:trPr>
          <w:trHeight w:val="61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Радостното ябълково  дърво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Свързана реч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Описва подробно даден обект.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Назовава правилно качества (характеристики) на </w:t>
            </w: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обекти, като използва определения.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Определя броя на звуковете в думата.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Литературно произведение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„Радост“ от Леда Милева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Жетони (Детско портфолио)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34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„Пролет“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Дора Габе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Възприема произведение от художествената литература.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Изразява отношението си към литературно произведение и към постъпките на героите от него.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Контролира координацията на ръката и окото, за да развие фината моторика.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35</w:t>
            </w:r>
          </w:p>
        </w:tc>
      </w:tr>
      <w:tr w:rsidR="006F2B20" w:rsidRPr="00100443">
        <w:trPr>
          <w:trHeight w:val="78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Подарък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подробно предмети.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Контролира координацията на ръката и окото, за да развие фината моторика.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42 „В дрешка шарена“ – гатанка от Леда Милева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„Хубавец“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от Леда Милева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Възприемане на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литературно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произведение 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Преразказва по дадени опори литературно произведение.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43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Празнични венчета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„Цветница“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от Ангелина Жекова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Свързана реч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Речник Възприемане на </w:t>
            </w: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Разбира и участва в разговори, свързани с познати теми.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подробно предмети.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Назовава качества (характеристики) на лица и предмети, </w:t>
            </w: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събития, като използва определения.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3, с. 50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 очакване на Великден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 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Разбира и участва в разговори, свързани с познати теми.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ясен и правилен език за описване на познати събития.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3, с. 51 Литературно произведение „Великден“ от Ангелина Жекова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Жетони (Детско портфолио)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Еднакви и различни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качества (характеристики) на лица, като използва определения.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Контролира координацията на ръката и окото, за да развие фината си моторика.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56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Приказен свят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Разпознава епизод от литературно произведение.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Преразказва по дадени опори момент от литературно произведение.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57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Празник на буквите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„Кирил и Методий“ 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Младен Исаев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 Звукова култура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Разбира и взема участие в разговори, свързани с познати теми.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информация, поставена на стените (имена, дати).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си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64 Фотоси, природен календар, табло с имената на децата</w:t>
            </w:r>
          </w:p>
        </w:tc>
      </w:tr>
      <w:tr w:rsidR="006F2B20" w:rsidRPr="00100443">
        <w:trPr>
          <w:trHeight w:val="75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Кой къде отива?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„Кирил и Методий“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Младен Исаев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 Пресъздаване на литературно произведение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използва информация, поставена на стените.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държавата, града и улицата, на която живее.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65</w:t>
            </w:r>
          </w:p>
        </w:tc>
      </w:tr>
      <w:tr w:rsidR="006F2B20" w:rsidRPr="00100443">
        <w:trPr>
          <w:trHeight w:val="129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Здравей, весело лято!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„Чакай ме, море“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от Ангелина Жекова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 xml:space="preserve">• Разбира и взема участие в разговори, свързани с познати теми. 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ясен език за описване на познати събития.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72</w:t>
            </w:r>
          </w:p>
        </w:tc>
      </w:tr>
      <w:tr w:rsidR="006F2B20" w:rsidRPr="00100443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със звукове, думи и изречения „Чакай ме, море“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от Ангелина Жекова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Звукова култура Граматически правилна реч Пресъздаване на литературно произведение 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звуковете в думите.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прости разширени изречения и подходящ „времеви речник“.</w:t>
            </w:r>
          </w:p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73 Жетони</w:t>
            </w:r>
          </w:p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6F2B20" w:rsidRPr="00100443">
        <w:trPr>
          <w:trHeight w:val="27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1288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Проследяване на постиженията на децата </w:t>
            </w:r>
          </w:p>
        </w:tc>
      </w:tr>
      <w:tr w:rsidR="006F2B20" w:rsidRPr="00100443">
        <w:trPr>
          <w:trHeight w:val="27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04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36</w:t>
            </w:r>
          </w:p>
        </w:tc>
        <w:tc>
          <w:tcPr>
            <w:tcW w:w="1288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B20" w:rsidRPr="00100443" w:rsidRDefault="006F2B20" w:rsidP="006F2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6D27" w:rsidRDefault="00436D27" w:rsidP="00436D27">
      <w:pPr>
        <w:pStyle w:val="a3"/>
        <w:rPr>
          <w:b/>
          <w:bCs/>
          <w:sz w:val="26"/>
          <w:szCs w:val="26"/>
        </w:rPr>
      </w:pPr>
    </w:p>
    <w:p w:rsidR="0030780B" w:rsidRPr="00B31E78" w:rsidRDefault="0030780B" w:rsidP="0030780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1E78">
        <w:rPr>
          <w:rFonts w:ascii="Times New Roman" w:hAnsi="Times New Roman" w:cs="Times New Roman"/>
          <w:b/>
          <w:bCs/>
          <w:sz w:val="28"/>
          <w:szCs w:val="28"/>
        </w:rPr>
        <w:t>ТЕМАТИЧНО РАЗПРЕДЕЛЕНИЕ ПО</w:t>
      </w:r>
      <w:r w:rsidRPr="00B31E7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математика</w:t>
      </w:r>
      <w:r w:rsidRPr="00B31E78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ТРЕТА ГРУПА </w:t>
      </w:r>
      <w:r w:rsidRPr="00B31E78">
        <w:rPr>
          <w:rFonts w:ascii="Times New Roman" w:hAnsi="Times New Roman" w:cs="Times New Roman"/>
          <w:sz w:val="28"/>
          <w:szCs w:val="28"/>
        </w:rPr>
        <w:t xml:space="preserve">– </w:t>
      </w:r>
      <w:r w:rsidRPr="00B31E7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31E78">
        <w:rPr>
          <w:rFonts w:ascii="Times New Roman" w:hAnsi="Times New Roman" w:cs="Times New Roman"/>
          <w:sz w:val="28"/>
          <w:szCs w:val="28"/>
        </w:rPr>
        <w:t>–</w:t>
      </w:r>
      <w:r w:rsidRPr="00B31E78">
        <w:rPr>
          <w:rFonts w:ascii="Times New Roman" w:hAnsi="Times New Roman" w:cs="Times New Roman"/>
          <w:b/>
          <w:bCs/>
          <w:sz w:val="28"/>
          <w:szCs w:val="28"/>
        </w:rPr>
        <w:t>6-ГОДИШНИ</w:t>
      </w:r>
    </w:p>
    <w:p w:rsidR="0030780B" w:rsidRDefault="0030780B" w:rsidP="00436D27">
      <w:pPr>
        <w:pStyle w:val="a3"/>
        <w:rPr>
          <w:b/>
          <w:bCs/>
          <w:sz w:val="26"/>
          <w:szCs w:val="26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9"/>
        <w:gridCol w:w="1340"/>
        <w:gridCol w:w="1710"/>
        <w:gridCol w:w="6824"/>
        <w:gridCol w:w="2873"/>
      </w:tblGrid>
      <w:tr w:rsidR="0030780B" w:rsidRPr="00B31E78" w:rsidTr="00D35A02">
        <w:trPr>
          <w:trHeight w:val="518"/>
          <w:tblHeader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седмица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Забележка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Приложение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Кое къде 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пространственото разположение на обекти спрямо себе си, като използва – горе, долу, пред, зад, до.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Установява пространствени отношения между обекти и ги определя с „пред, зад, до, върху“.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Примерна разработка на педагогическа ситуация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Редувам цветове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Открива признаци за редуване на обекти.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Открива зависимост в дадена редица и я продължава.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Продължава алгоритмични поредици от познати геометрични фигури.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7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Жетони (Детско портфолио)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Еднакви и различни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Количествени отношения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признак за групиране на обекти.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Открива принадлежност и непринадлежност на обект към дадена група.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Групира обекти по вид.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Отделя обект, непринадлежащ към дадена група.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12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вид и по цвят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Открива принадлежност и непринадлежност на обект към дадена група.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Отделя обект, непринадлежащ към дадена група.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Открива признаци за редуване на обекти.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Открива зависимост в дадена редица и я продължава.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13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</w:t>
            </w:r>
          </w:p>
        </w:tc>
        <w:tc>
          <w:tcPr>
            <w:tcW w:w="1274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децата.</w:t>
            </w:r>
          </w:p>
        </w:tc>
      </w:tr>
      <w:tr w:rsidR="0030780B" w:rsidRPr="00B31E78" w:rsidTr="00D35A02">
        <w:trPr>
          <w:trHeight w:val="35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274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Познавам числата. Едно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цифрата на числото 1.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Отброява 1 предмет.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Определя броя на обекти и ги свързва със съответната цифра на числото.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22 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Цифри и жетони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30780B" w:rsidRPr="00B31E78" w:rsidTr="00D35A02">
        <w:trPr>
          <w:trHeight w:val="818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Познавам числата. Две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цифрата на числото 2.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•Определя броя на обекти и ги свързва със съответната цифра на числото.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цифрите на числата 1 и 2 в скрита картина.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2.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23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Цифри и жетони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Кои са тези фигури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Равнинни фигури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кръг, квадрат, триъгълник.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28 Геометрични фигури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Картина от фигури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Комбинира познати геометрични фигури.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Разпознава и назовава кръг, квадрат, триъгълник.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29 Геометрични фигури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Познавам числата. Три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Разпознава и назовава цифрата на числото 3.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3.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Определя броя на обекти до 3 и ги свързва със съответната цифра на числото.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38 Цифри и жетони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Сравнява две предметни групи и ги назовава: поравно, повече и по-малко.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Определя броя на обекти до 3 и ги свързва със съответната цифра на числото.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39 Цифри и жетони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30780B" w:rsidRPr="00B31E78" w:rsidTr="00D35A02">
        <w:trPr>
          <w:trHeight w:val="696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Познавам числата.Четири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цифрата на числото 4.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обекти и ги свързва със съответната цифра на числото.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Брои до 4 в прав и обратен ред.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Определя реда на обект в редица до 4 обекта.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Примерна разработка на педагогическа ситуация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44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Цифри и жетони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8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Познавам числата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Пет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цифрите на числата до 5.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обекти и ги свързва със съответната цифра на числото.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и отброява предмети до 5.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45 Цифри и жетони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Кои са тези фигури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Продължава алгоритмична поредица от познати геометрични фигури.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кръг, квадрат и триъгълник.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52</w:t>
            </w:r>
          </w:p>
        </w:tc>
      </w:tr>
      <w:tr w:rsidR="0030780B" w:rsidRPr="00B31E78" w:rsidTr="00D35A02">
        <w:trPr>
          <w:trHeight w:val="538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Кое къде е?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Пространствени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мястото на предмети в пространството, като използва съседство, вътре, вън.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Установява пространствени отношения между повече обекти; на всеки спрямо всеки.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Ориентира се в двумерното пространство по план, в квадратна мрежа.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53 Табло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Пространствени отношения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Броя до 5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>• Брои до 5.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>• Разпознава и назовава цифрите на числата до 5.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Примерна разработка на педагогическа ситуация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60</w:t>
            </w:r>
          </w:p>
        </w:tc>
      </w:tr>
      <w:tr w:rsidR="0030780B" w:rsidRPr="00B31E78" w:rsidTr="00D35A02">
        <w:trPr>
          <w:trHeight w:val="784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 две множества в зависимост от броя на обектите в тях.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обекти и ги свързва със съответната цифра на числото.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две предметни групи, като използва „повече, по-</w:t>
            </w: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малко, поравно“.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1, с. 61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По-дълъг и по-къс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Измерване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и показва дължина на предметите, като използва „дълъг, къс, по-дълъг, по-къс“.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>• Измерва дължината на обекти с условна мярка (лентичка, пръчица и др.).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Определя броя на обекти и ги свързва със съответната цифра на числото.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68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По-висок и по-нисък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Измерване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и показва височина на предметите, като използва „по-висок, по-нисък, равни по височина“.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Подрежда обекти по височина във възходящ и низходящ ред.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резултата от измерването и го определя с числата до 5.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Примерна разработка на педагогическа ситуация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69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поравно, повече и по-малко.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Примерна разработка на педагогическа ситуация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74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Цифри и жетони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Вляво–вдясно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Пространствени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две предметни групи и ги назовава: поравно, повече, по-малко.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мястото на предмети в пространството, като използва „вътре, вън“.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части на собственото си тяло, като определя: лява/дясна ръка, ляв/десен крак, ляво/дясно ухо/око.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75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Познавам </w:t>
            </w: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сезоните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Времеви </w:t>
            </w: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отношения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• Разпознава и назовава годишните сезони.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Ориентира се в последователността на сезоните.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Ориентира се в последователността на събитията във времето, като използва „в началото – после; преди – след това“.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Примерна разработка на </w:t>
            </w: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педагогическа ситуация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82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</w:tr>
      <w:tr w:rsidR="0030780B" w:rsidRPr="00B31E78" w:rsidTr="00D35A02">
        <w:trPr>
          <w:trHeight w:val="764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Броя до шест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6 в прав ред.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две предметни групи и ги назовава: поравно, повече и по-малко.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Открива прилики и разлики в изображения.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83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Числата до шест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Брои до 6 в прав ред.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Групира обекти по вид и цвят.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 редицата на числата до 5.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Числа и цветове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Групира обекти по вид и според броя им.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Групира обекти по цвят и големина.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6.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Дневен режим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Времеви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частите на денонощието – сутрин, обед, вечер, нощ.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Ориентира се в последователността на събитията във времето, като използва „в началото – после; по-рано – по-късно; преди – след това“.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14</w:t>
            </w:r>
          </w:p>
        </w:tc>
      </w:tr>
      <w:tr w:rsidR="0030780B" w:rsidRPr="00B31E78" w:rsidTr="00D35A02">
        <w:trPr>
          <w:trHeight w:val="813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Кое къде 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Пространствени отношения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Равнинни </w:t>
            </w: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фигури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Разпознава и назовава кръг, квадрат и триъгълник.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Установява пространствени отношения между повече от два обекта на всеки спрямо всеки в практически игрови ситуации.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• Определя посоките „нагоре, надолу, напред, назад, наляво, надясно“.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Ориентира се в двумерното пространство – по план в мрежа от квадрати.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и разпознава цифрите на числата до 5.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2, с. 15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</w:p>
        </w:tc>
      </w:tr>
      <w:tr w:rsidR="0030780B" w:rsidRPr="00B31E78" w:rsidTr="00D35A02">
        <w:trPr>
          <w:trHeight w:val="813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Фигури и цветове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•Разпознава и назовава кръг, квадрат и триъгълник.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•Продължава алгоритмични поредици от познати геометрични фигури.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2, с. 20 Геометрични фигури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30780B" w:rsidRPr="00B31E78" w:rsidTr="00D35A02">
        <w:trPr>
          <w:trHeight w:val="813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Рисувам в мрежа от квадрати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Пространствени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Ориентира се в двумерното пространство в квадратна мрежа и по план.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Комбинира познати геометрични фигури в практически ситуации.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2, с. 21 Геометрични фигури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Кои са тези фигури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Разпознава и назовава кръг, квадрат и триъгълник.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композиция от геометрични фигури по собствен замисъл в практически ситуации.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Примерна разработка на педагогическа ситуация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2, с. 28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Геометрични фигури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По-дълъг и по-висок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Измерване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и показва дължина на предмети, като използва „дълъг, къс, по-дълъг, по-къс“.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Подрежда пет обекта във възходящ и низходящ ред по височина.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Примерна разработка на педагогическа ситуация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29</w:t>
            </w:r>
          </w:p>
        </w:tc>
      </w:tr>
      <w:tr w:rsidR="0030780B" w:rsidRPr="00B31E78" w:rsidTr="00D35A02">
        <w:trPr>
          <w:trHeight w:val="845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Подрежда две множества в зависимост от броя на обектите в тях (до десет обекта).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• Използва изразите „поравно, повече, по-малко“.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 xml:space="preserve">• Проявява наблюдателност при откриване на разлики в две сходни </w:t>
            </w:r>
            <w:r w:rsidRPr="00B31E7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lastRenderedPageBreak/>
              <w:t>изображения.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2, с. 36</w:t>
            </w:r>
          </w:p>
        </w:tc>
      </w:tr>
      <w:tr w:rsidR="0030780B" w:rsidRPr="00B31E78" w:rsidTr="00D35A02">
        <w:trPr>
          <w:trHeight w:val="845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18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Редицата на числата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6 в прав ред.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 редицата на числата до 5.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обекти в група и отбелязва резултата от броенето графично със символ.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37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Лабиринт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Пространствени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Ориентира се в двумерното пространство по план в лабиринт.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посоките: нагоре, надолу, напред, назад, наляво, надясно.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части на собственото си тяло, като определя лява/дясна ръка, ляв/десен крак, ляво/дясно ухо/око.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44</w:t>
            </w:r>
          </w:p>
        </w:tc>
      </w:tr>
      <w:tr w:rsidR="0030780B" w:rsidRPr="00B31E78" w:rsidTr="00D35A02">
        <w:trPr>
          <w:trHeight w:val="758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Редица на числата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Количествени отношения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6 в прав ред.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реда на обект в редица от пет обекта.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45</w:t>
            </w:r>
          </w:p>
        </w:tc>
      </w:tr>
      <w:tr w:rsidR="0030780B" w:rsidRPr="00B31E78" w:rsidTr="00D35A02">
        <w:trPr>
          <w:trHeight w:val="78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Кои са тези фигури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Разпознава и назовава кръг, квадрат и триъгълник.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>• Комбинира познати геометрични фигури в композиция по образец или по собствен замисъл.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50</w:t>
            </w:r>
          </w:p>
        </w:tc>
      </w:tr>
      <w:tr w:rsidR="0030780B" w:rsidRPr="00B31E78" w:rsidTr="00D35A02">
        <w:trPr>
          <w:trHeight w:val="78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Календар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Времеви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частите на денонощието: сутрин, обед, вечер, нощ.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Ориентира се в последователността на събитията във времето като използва „преди, след, по-рано, по-късно“.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редуване на три денонощия – вчера, днес и утре.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Разбира информацията, която съдържа календарът.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Примерна разработка на педагогическа ситуация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51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Познавам посоките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Пространствени отношения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посоките нагоре, надолу, напред, назад, наляво, надясно.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цифрите на числата до 5.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Знае мястото на числата в числовата редица до 5.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58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Сравнява две предметни групи (до пет предмета) и ги назовава: поравно, повече, по-малко.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59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Кои са тези фигури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Равнинни фигури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геометричната фигура „правоъгълник“.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примери за познати предмети, които имат формата на кръг, квадрат, триъгълник, правоъгълник.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Открива правоъгълник сред други геометрични фигури.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Ориентира се в двумерното пространство по план.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64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Мога да броя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седем в прав ред.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Отброява обекти.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реда на обект в редица от пет предмета в практически ситуации.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65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две предметни групи и ги назовава: поравно, повече, по-малко.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74</w:t>
            </w:r>
          </w:p>
        </w:tc>
      </w:tr>
      <w:tr w:rsidR="0030780B" w:rsidRPr="00B31E78" w:rsidTr="00D35A02">
        <w:trPr>
          <w:trHeight w:val="758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 цифри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цифрите на числата до 5.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 редицата на числата до 5.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75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Мога да броя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• Определя броя на обекти и свързва със съответната цифра на числото до 5.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Определя мястото на всяко число в редицата на числата до 5.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предметни групи, установява количествено равенство и неравенство и използва изразите „повече, по-малко, поравно“.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80</w:t>
            </w:r>
          </w:p>
        </w:tc>
      </w:tr>
      <w:tr w:rsidR="0030780B" w:rsidRPr="00B31E78" w:rsidTr="00D35A02">
        <w:trPr>
          <w:trHeight w:val="758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седем в прав ред.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•</w:t>
            </w: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Отброява обекти.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 xml:space="preserve">• </w:t>
            </w: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Сравнява предметни групи и ги назовава с „повече“ и „по-малко“.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81</w:t>
            </w:r>
          </w:p>
        </w:tc>
      </w:tr>
      <w:tr w:rsidR="0030780B" w:rsidRPr="00B31E78" w:rsidTr="00D35A02">
        <w:trPr>
          <w:trHeight w:val="758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Броя до осем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осем в прав ред.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две предметни групи и ги назовава: поравно, повече, по-малко.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6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Еднакви и различни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Пространствени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Разпознава и назовава кръг, квадрат, триъгълник, правоъгълник.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Комбинира познати геометрични фигури.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мястото на предмети в пространството, като използва съседство, вътре, вън.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броя на обекти в две предметни групи.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7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Познавам посоките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Пространствени отношения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Определя посоките „нагоре, надолу, напред, назад, наляво, надясно“.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Ориентира се в двумерното пространство по план в мрежа от квадрати.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и отброява обекти.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3, с. 12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Групира обекти по вид.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количествено предметни групи чрез броене, като използва изразите „повече, по-малко, поравно“.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13</w:t>
            </w:r>
          </w:p>
        </w:tc>
      </w:tr>
      <w:tr w:rsidR="0030780B" w:rsidRPr="00B31E78" w:rsidTr="00D35A02">
        <w:trPr>
          <w:trHeight w:val="758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Мога да броя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• Брои и отброява обекти.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предметни групи чрез броене, като използва изразите „повече, по-малко, поравно“.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22</w:t>
            </w:r>
          </w:p>
        </w:tc>
      </w:tr>
      <w:tr w:rsidR="0030780B" w:rsidRPr="00B31E78" w:rsidTr="00D35A02">
        <w:trPr>
          <w:trHeight w:val="872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Познавам числата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• Определя броя на обекти и свързва със съответната цифра на числата до 5.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Определя мястото на всяко число в редицата на числата до 5.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 редицата на числата до 5.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23</w:t>
            </w:r>
          </w:p>
        </w:tc>
      </w:tr>
      <w:tr w:rsidR="0030780B" w:rsidRPr="00B31E78" w:rsidTr="00D35A02">
        <w:trPr>
          <w:trHeight w:val="872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По-висок и по-широк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Измерване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 пет предмета във възходящ ред по височина.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резултата от измерването и го определя с числата до 5.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 xml:space="preserve">• Назовава и показва широчина на обекти, като използва „по-широко, по-тясно“.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Измерва дължина, като използва „лентичка“ или друг предмет в практически ситуации.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28</w:t>
            </w:r>
          </w:p>
        </w:tc>
      </w:tr>
      <w:tr w:rsidR="0030780B" w:rsidRPr="00B31E78" w:rsidTr="00D35A02">
        <w:trPr>
          <w:trHeight w:val="61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Познавам числата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</w:t>
            </w:r>
            <w:r w:rsidRPr="00B31E7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>Сравнява две групи от обекти и в практически ситуации ги назовава: поравно, повече, по-малко.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 редицата на числата до 5.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3, с. 29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Цифри и жетони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30780B" w:rsidRPr="00B31E78" w:rsidTr="00D35A02">
        <w:trPr>
          <w:trHeight w:val="61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29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9 в прав ред.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две предметни групи и ги назовава: поравно, повече, по-малко.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36</w:t>
            </w:r>
          </w:p>
        </w:tc>
      </w:tr>
      <w:tr w:rsidR="0030780B" w:rsidRPr="00B31E78" w:rsidTr="00D35A02">
        <w:trPr>
          <w:trHeight w:val="61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Еднакви и различни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Пространствени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Установява пространствени отношения между обекти.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наблюдателност при откриване на разлики в две привидно еднакви изображения.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части на собственото си тяло, като определя лява/дясна ръка, ляв/десен крак, ляво/дясно ухо/око.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37</w:t>
            </w:r>
          </w:p>
        </w:tc>
      </w:tr>
      <w:tr w:rsidR="0030780B" w:rsidRPr="00B31E78" w:rsidTr="00D35A02">
        <w:trPr>
          <w:trHeight w:val="911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 колко са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10 в прав ред.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Подрежда две множества в зависимост от броя на обектите в тях (до десет обекта).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две предметни групи и ги назовава: поравно, повече и по-малко.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44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Кои са тези фигури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и назовава познати геометрични фигури.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Комбинира познати геометрични фигури.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Продължава алгоритмични поредици от познати геометрични фигури.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3, с. 45 Геометрични фигури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Мога да броя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и отброява обекти.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Открива мястото на обект в числовата редица от 5 обекта.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3, с. 52 Цифри и жетони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Времеви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годишните сезони.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Ориентира се в последователността на сезоните.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информацията, която съдържа календарът.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53 Природен календар</w:t>
            </w:r>
          </w:p>
        </w:tc>
      </w:tr>
      <w:tr w:rsidR="0030780B" w:rsidRPr="00B31E78" w:rsidTr="00D35A02">
        <w:trPr>
          <w:trHeight w:val="998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Редица на числата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пет в прав ред и отброява предмети до пет.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 редицата на числата до 5.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Открива зависимост в дадена поредица и довършва подреждането ѝ.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58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10 в прав ред.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Сравнява две предметни групи и ги назовава: поравно, повече, по-малко.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59</w:t>
            </w:r>
          </w:p>
        </w:tc>
      </w:tr>
      <w:tr w:rsidR="0030780B" w:rsidRPr="00B31E78" w:rsidTr="00D35A02">
        <w:trPr>
          <w:trHeight w:val="1238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Кои са тези фигури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Пространствени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примери за познати предмети, които имат формата на кръг, квадрат, триъгълник, правоъгълник.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Свързва по форма обекти от заобикалящата среда с геометрични фигури.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Комбинира познати геометрични фигури.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•Ориентира се в двумерното пространство по план.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Примерна разработка на педагогическа ситуация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66</w:t>
            </w:r>
          </w:p>
        </w:tc>
      </w:tr>
      <w:tr w:rsidR="0030780B" w:rsidRPr="00B31E78" w:rsidTr="00D35A02">
        <w:trPr>
          <w:trHeight w:val="611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цвят и форма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Открива признаци за редуване на обекти.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Открива зависимост в дадена редица и я продължава. 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Продължава алгоритмични поредици от познати геометрични фигури.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67</w:t>
            </w:r>
          </w:p>
        </w:tc>
      </w:tr>
      <w:tr w:rsidR="0030780B" w:rsidRPr="00B31E78" w:rsidTr="00D35A02">
        <w:trPr>
          <w:trHeight w:val="611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Мога да броя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 редицата на числата до 5.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3, с. 74 Цифри и жетони </w:t>
            </w:r>
          </w:p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(Детско портфолио)</w:t>
            </w:r>
          </w:p>
        </w:tc>
      </w:tr>
      <w:tr w:rsidR="0030780B" w:rsidRPr="00B31E78" w:rsidTr="00D35A02">
        <w:trPr>
          <w:trHeight w:val="797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34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Мога да броя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десет в прав ред.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75</w:t>
            </w:r>
          </w:p>
        </w:tc>
      </w:tr>
      <w:tr w:rsidR="0030780B" w:rsidRPr="00B31E78" w:rsidTr="00D35A02">
        <w:trPr>
          <w:trHeight w:val="34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1274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</w:tr>
      <w:tr w:rsidR="0030780B" w:rsidRPr="00B31E78" w:rsidTr="00D35A02">
        <w:trPr>
          <w:trHeight w:val="35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B31E7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36</w:t>
            </w:r>
          </w:p>
        </w:tc>
        <w:tc>
          <w:tcPr>
            <w:tcW w:w="1274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0780B" w:rsidRPr="00B31E78" w:rsidRDefault="0030780B" w:rsidP="00D35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780B" w:rsidRDefault="0030780B" w:rsidP="00436D27">
      <w:pPr>
        <w:pStyle w:val="a3"/>
        <w:rPr>
          <w:b/>
          <w:bCs/>
          <w:sz w:val="26"/>
          <w:szCs w:val="26"/>
        </w:rPr>
      </w:pPr>
    </w:p>
    <w:p w:rsidR="00D35A02" w:rsidRDefault="00D35A02" w:rsidP="00436D27">
      <w:pPr>
        <w:pStyle w:val="a3"/>
        <w:rPr>
          <w:b/>
          <w:bCs/>
          <w:sz w:val="26"/>
          <w:szCs w:val="26"/>
        </w:rPr>
      </w:pPr>
    </w:p>
    <w:p w:rsidR="00D35A02" w:rsidRDefault="00D35A02" w:rsidP="00436D27">
      <w:pPr>
        <w:pStyle w:val="a3"/>
        <w:rPr>
          <w:b/>
          <w:bCs/>
          <w:sz w:val="26"/>
          <w:szCs w:val="26"/>
          <w:lang w:val="en-US"/>
        </w:rPr>
      </w:pPr>
    </w:p>
    <w:p w:rsidR="006F72EB" w:rsidRDefault="006F72EB" w:rsidP="00436D27">
      <w:pPr>
        <w:pStyle w:val="a3"/>
        <w:rPr>
          <w:b/>
          <w:bCs/>
          <w:sz w:val="26"/>
          <w:szCs w:val="26"/>
          <w:lang w:val="en-US"/>
        </w:rPr>
      </w:pPr>
    </w:p>
    <w:p w:rsidR="006F72EB" w:rsidRPr="003B2F2A" w:rsidRDefault="006F72EB" w:rsidP="006F72E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2F2A">
        <w:rPr>
          <w:rFonts w:ascii="Times New Roman" w:hAnsi="Times New Roman" w:cs="Times New Roman"/>
          <w:b/>
          <w:bCs/>
          <w:sz w:val="28"/>
          <w:szCs w:val="28"/>
        </w:rPr>
        <w:t>ТЕМАТИЧНО РАЗПРЕДЕЛЕНИЕ ПО</w:t>
      </w:r>
      <w:r w:rsidRPr="003B2F2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ОКОЛЕН СВЯТ</w:t>
      </w:r>
      <w:r w:rsidRPr="003B2F2A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ТРЕТА ГРУПА </w:t>
      </w:r>
      <w:r w:rsidRPr="003B2F2A">
        <w:rPr>
          <w:rFonts w:ascii="Times New Roman" w:hAnsi="Times New Roman" w:cs="Times New Roman"/>
          <w:sz w:val="28"/>
          <w:szCs w:val="28"/>
        </w:rPr>
        <w:t xml:space="preserve">– </w:t>
      </w:r>
      <w:r w:rsidRPr="003B2F2A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B2F2A">
        <w:rPr>
          <w:rFonts w:ascii="Times New Roman" w:hAnsi="Times New Roman" w:cs="Times New Roman"/>
          <w:sz w:val="28"/>
          <w:szCs w:val="28"/>
        </w:rPr>
        <w:t>–</w:t>
      </w:r>
      <w:r w:rsidRPr="003B2F2A">
        <w:rPr>
          <w:rFonts w:ascii="Times New Roman" w:hAnsi="Times New Roman" w:cs="Times New Roman"/>
          <w:b/>
          <w:bCs/>
          <w:sz w:val="28"/>
          <w:szCs w:val="28"/>
        </w:rPr>
        <w:t>6-ГОДИШНИ</w:t>
      </w:r>
    </w:p>
    <w:p w:rsidR="006F72EB" w:rsidRPr="006F72EB" w:rsidRDefault="006F72EB" w:rsidP="00436D27">
      <w:pPr>
        <w:pStyle w:val="a3"/>
        <w:rPr>
          <w:b/>
          <w:bCs/>
          <w:sz w:val="26"/>
          <w:szCs w:val="26"/>
          <w:lang w:val="en-US"/>
        </w:rPr>
      </w:pPr>
    </w:p>
    <w:p w:rsidR="00D35A02" w:rsidRDefault="00D35A02" w:rsidP="00436D27">
      <w:pPr>
        <w:pStyle w:val="a3"/>
        <w:rPr>
          <w:b/>
          <w:bCs/>
          <w:sz w:val="26"/>
          <w:szCs w:val="26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59"/>
        <w:gridCol w:w="1814"/>
        <w:gridCol w:w="2688"/>
        <w:gridCol w:w="5847"/>
        <w:gridCol w:w="2572"/>
      </w:tblGrid>
      <w:tr w:rsidR="009B7943" w:rsidRPr="003B2F2A" w:rsidTr="00B765A8">
        <w:trPr>
          <w:trHeight w:val="453"/>
          <w:tblHeader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седмица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Забележка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Приложение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Моето лято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Изразява привързаност към възрастни и деца в семейството и в близкото обкръжение.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Описва собствените си преживявания и осъзнава различните чувства. 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8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Моето семейство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семейните отношения и мястото си в семейството.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Осъзнава различните чувства и емоции.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9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Моят път до 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детската градина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Социална и 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здравословна среда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Разбира предназначението на обществени сгради в 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близката среда.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познаване на правила за движение по улицата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Познавателна книжка 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1, с. 14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Моите права в групата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Сравнява действията си с тези на другите и активно взаимодейства с връстници.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Обяснява адекватни норми на поведение.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15</w:t>
            </w:r>
          </w:p>
        </w:tc>
      </w:tr>
      <w:tr w:rsidR="009B7943" w:rsidRPr="003B2F2A" w:rsidTr="00B765A8">
        <w:trPr>
          <w:trHeight w:val="33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</w:t>
            </w:r>
          </w:p>
        </w:tc>
        <w:tc>
          <w:tcPr>
            <w:tcW w:w="129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децата.</w:t>
            </w:r>
          </w:p>
        </w:tc>
      </w:tr>
      <w:tr w:rsidR="009B7943" w:rsidRPr="003B2F2A" w:rsidTr="00B765A8">
        <w:trPr>
          <w:trHeight w:val="3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292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943" w:rsidRPr="003B2F2A" w:rsidTr="00B765A8">
        <w:trPr>
          <w:trHeight w:val="3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Плодове и зеленчуци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конкретни представи за есенни плодове и зеленчуци.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грижите, които трябва да се полагат за растенията от близкото обкръжение.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24</w:t>
            </w:r>
          </w:p>
        </w:tc>
      </w:tr>
      <w:tr w:rsidR="009B7943" w:rsidRPr="003B2F2A" w:rsidTr="00B765A8">
        <w:trPr>
          <w:trHeight w:val="3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Помагам у дома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Сравнява действията си с тези на другите и активно взаимодейства с възрастни.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Назовава отговорности на близките си към него и свои отговорности към тях.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семейните отношения и мястото си в семейството.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25</w:t>
            </w:r>
          </w:p>
        </w:tc>
      </w:tr>
      <w:tr w:rsidR="009B7943" w:rsidRPr="003B2F2A" w:rsidTr="00B765A8">
        <w:trPr>
          <w:trHeight w:val="3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Моите приятели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Спазва правила за общуване по двойки и в малки групи от връстници. 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конкретни представи за проява на доверие и толерантност към другия.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положително отношение към сътрудничество с другите в съвместни дейности.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30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Животните през 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есента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Светът на природата и 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Познава основни жизнени потребности на животни от 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близката среда.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 чрез модели животни и местообитаването им.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Познавателна книжка 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1, с. 31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Есен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Сравнява картината на времето чрез метеорологичните промени в сезоните лято и зима.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многообразието от растителни видове – кестен, дъб.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правила за опазване на околната среда.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40 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Природен 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календар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Великите българи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готовност за включване в честването на значими празници.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Определя националността си.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41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Полезни храни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правилата за здравословно хранене.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полезни и вредни храни.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46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съм здрав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правила за собствена защита на здравето.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Демонстрира основни хигиенни навици.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47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Моят ден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Назовава и спазва елементарни хигиенни правила и здравословен режим през деня. 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правила за собствена защита на здравето.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54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Какъв ще стана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професии от близкото му обкръжение – медицина, услуги.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познати професии.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55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Обичам да играя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конкретни представи за прояви на доверие и толерантност към другия.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правила на общуване в малки групи от връстници.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Изразява взаимопомощ в игри по двойки и в малки групи.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1, с. 62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Природни бедствия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някои правила за безопасност при буря, наводнение, пожар, снеговалеж.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Изграждане на адекватна представа за близката обкръжаваща среда.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63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Вълшебните думи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Сравнява действията си с тези на другите и активно взаимодейства с възрастни и връстници. 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Придобиване на култура на поведение и социални умения за общуване.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70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спортувам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Обяснява диференцирано предназначение на игрови съоръжения и материали за спортни игри.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Комбинира игрови средства и материали за постигане на игрови цели.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положително отношение към двигателната дейност.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71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Бяла зима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Сравнява картината на времето чрез метеорологичните промени в два сезона – есен, зима.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промените, които настъпват в природата през зимата.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76 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Природни явления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типични признаци на времето – град, дъжд, сняг, мъгла.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някои правила за безопасност при поледица, снеговалеж.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77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пързалката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Социална и 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здравословна среда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Обяснява предназначение на игрови средства и 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материали за игри в снега.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правила за общуване по двойки и в малки групи от връстници.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положително отношение към общуване с другите в съвместни дейности.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Примерна разработка 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на педагогическа ситуация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84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Чиста е нашата улица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норми и правила за опазване на чистота в близката среда.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от начините за разделно събиране на отпадъци.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85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Коледни вълнения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спазва основните елементи от протокола на поведение при честване на фолклорни празници – Бъдни вечер, Коледа.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традиционни ритуали със съответни празници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Отнася се толерантно към прояви на културни различия.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8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Внимание! Улица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Показва познаване на правила за движение по улицата. 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 в ситуативни игри правилата за движение и поведение на улицата.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9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Моето родно място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предназначението на обществени сгради в близката среда.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родното селище.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природни и исторически забележителности в родното място.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16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Зимуващи птици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начин на хранене на познати животни – птици.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грижите, които трябва да се полагат за птиците през зимата.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2, с. 17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празнувам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традиционни ритуали със съответните празници.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празници и обичаи, традиционни за други културни общности.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22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и такива растения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грижите, които трябва да се полагат за растенията.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многообразието от растителни видове – слънчоглед, кактус, еделвайс, водна лилия.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нуждата на растенията от вода за развитието им.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23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София – нашата столица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предназначението на някои обществени сгради в столицата.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известни забележителности на столицата.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30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Ако се загубя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Обяснява адекватни норми на поведение спрямо познати и непознати за него лица.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професии от близкото обкръжение – полицейски служител.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31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Домашни животни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домашни животни и начини на хранене.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грижите, които трябва да се полагат за животни от близкото обкръжение.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38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съм учтив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конкретни представи за прояви на доверие и толерантност към другия.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Спазва правила на общуване в групи от връстници. 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Осъзнава различните чувства.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Придобива социални умения за общуване и култура на поведение.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2, с. 39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Ден и нощ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Слънцето, Луната и звездите.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Опознава ярки и емоционално привлекателни обекти.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46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Воден свят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познати животни от близката среда.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грижите, които трябва да се полагат за животните.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47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България – моята родина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Знае името на страната ни, определя националността си, разпознава националния флаг.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Запознава се с националните ценности.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известни паметници, свързани с историята на България – паметник на Шипка, паметник на Христо Ботев, паметник 1300 години България в Шумен, паметник на Цар Освободител.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52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Въздух и вода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значението на някои свойства на водата и въздуха за живота на хората.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нуждата от опазването на чистотата на въздуха и водата.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53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Игра на двора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Обяснява диференцирано предназначението на игрови съоръжения и материали за игри.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Придобива социални умения за общуване в игрова дейност.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60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Васил Левски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готовност да се включва в подготовката и честването на значими официални празници.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конкретна представа за делото на Васил Левски.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61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Домашни любимци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познати животни и начини на хранене.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грижите, които трябва да се полагат за животни от близкото обкръжение.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66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Нашата планета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Слънцето, Луната и звездите.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Опознава ярки и емоционално привлекателни обекти.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67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Български символи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Сравнява предмети, които са част от фолклорната и празнична среда.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национални ценности и традиции.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76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Диви животни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познати животни и начин на хранене.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 чрез модели животни и местообитаването им.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грижите, които трябва да се полагат за животните.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77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Баба Марта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Поздравява по повод на конкретен празник – Баба Марта.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националните традиции, свързани с празника.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82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България празнува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националния флаг и определя националността си.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спазва основните моменти от протокола на поведение при честване на националния празник.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Разбира, че националният празник е общ за всички граждани на страната.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Примерна разработка на педагогическа ситуация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2, с. 83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 мама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празнична среда и показва готовност и умения да се включи в подготовката за празника на мама.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Изразява и показва привързаност и обич към майката.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8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 парка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многообразието от растителни видове – кестен, бреза.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грижите, които трябва да се полагат за растенията.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9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 лекаря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професии от близкото му обкръжение – лекар, медицинска сестра.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познаване на правила на поведение на обществени места.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14</w:t>
            </w:r>
          </w:p>
        </w:tc>
      </w:tr>
      <w:tr w:rsidR="009B7943" w:rsidRPr="003B2F2A" w:rsidTr="00B765A8">
        <w:trPr>
          <w:trHeight w:val="99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Пролет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 xml:space="preserve">Сравнявакартината 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</w:t>
            </w:r>
            <w:r w:rsidRPr="003B2F2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времето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чрез</w:t>
            </w:r>
            <w:r w:rsidRPr="003B2F2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метеорологичните промени в сезоните – зима, пролет.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Има представа от многообразието на растителни видове през пролет­та.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15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Игра сред природата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Показва познаване на правила на поведение при игри и разходки в парка, планината. 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Работи продуктивно в партньорство и екипност.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24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Животните и малките им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Назовава познати животни и техните малки.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 w:bidi="he-IL"/>
              </w:rPr>
              <w:t xml:space="preserve">Има представа от многообразието на животински </w:t>
            </w:r>
            <w:r w:rsidRPr="003B2F2A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 w:bidi="he-IL"/>
              </w:rPr>
              <w:lastRenderedPageBreak/>
              <w:t>видове.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грижите, които трябва да се полагат за животни от близкото обкръжение.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3, с. 25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Отново у дома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познати животни.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грижите, които трябва да се полагат за животни от близкото обкръжение.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30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Билки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и назовава билките – лайка, бял равнец, жълт кантарион.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правила за собствена защита на здравето.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31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Проект „Красива България“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известни природни забележителности на България и родното място.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Работи продуктивно в партньорство и екипност.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38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Грижа за цветята у дома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нуждата на растенията от вода за развитието им и ги полива.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грижите, които трябва да се полагат за растенията от близкото обкръжение.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39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Моите книжки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професии от близкото му обкръжение.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Разбира функциите и предназначението на книгите. 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46</w:t>
            </w:r>
          </w:p>
        </w:tc>
      </w:tr>
      <w:tr w:rsidR="009B7943" w:rsidRPr="003B2F2A" w:rsidTr="00B765A8">
        <w:trPr>
          <w:trHeight w:val="75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зрънцето до житния клас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от многообразието на растителни видове – зърнени растения.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Посочва грижите, които трябва да се полагат за растенията.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3, с. 47</w:t>
            </w:r>
          </w:p>
        </w:tc>
      </w:tr>
      <w:tr w:rsidR="009B7943" w:rsidRPr="003B2F2A" w:rsidTr="00B765A8">
        <w:trPr>
          <w:trHeight w:val="123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Великден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Разбира и спазва основните елементи от протокола на поведение при честване на фолклорни и лични празници </w:t>
            </w:r>
            <w:r w:rsidRPr="003B2F2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 xml:space="preserve">– 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Лазаровден, Цветница, Великден.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Поздравява по повод конкретен празник – Великден.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традиционни ритуали със съответните празници.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54</w:t>
            </w:r>
          </w:p>
        </w:tc>
      </w:tr>
      <w:tr w:rsidR="009B7943" w:rsidRPr="003B2F2A" w:rsidTr="00B765A8">
        <w:trPr>
          <w:trHeight w:val="99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Децата по света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конкретни представи за проява на доверие и толерантност към другия.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Открива прилики и разлики с другите хора.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55</w:t>
            </w:r>
          </w:p>
        </w:tc>
      </w:tr>
      <w:tr w:rsidR="009B7943" w:rsidRPr="003B2F2A" w:rsidTr="00B765A8">
        <w:trPr>
          <w:trHeight w:val="99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екскурзия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Сравнява действията си с тези на другите и активно взаимодейства с възрастни и връстници.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грижите, които трябва да се полагат за растения и животни от близкото обкръжение.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60</w:t>
            </w:r>
          </w:p>
        </w:tc>
      </w:tr>
      <w:tr w:rsidR="009B7943" w:rsidRPr="003B2F2A" w:rsidTr="00B765A8">
        <w:trPr>
          <w:trHeight w:val="5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Сравнява картината на времето чрез метеорологичните промени в сезоните.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3, с. 61 </w:t>
            </w:r>
          </w:p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Празник на буквите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спазва елементи от протокола при честване на 24 май.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Разбира, че националните празници са общи за всички граждани на страната.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68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Рожден ден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спазва основните елементи от протокола при честване на лични празници.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Поздравява по повод конкретен празник – рожден ден.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3, с. 69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Празник на детето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празнична среда и показва готовност и умения да се включи в честването на празника – 1 юни.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Отнася се толерантно към прояви на културни различия.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76</w:t>
            </w:r>
          </w:p>
        </w:tc>
      </w:tr>
      <w:tr w:rsidR="009B7943" w:rsidRPr="003B2F2A" w:rsidTr="00B765A8">
        <w:trPr>
          <w:trHeight w:val="34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Лятото идва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Сравнява картината на времето чрез метеорологичните промени през сезоните </w:t>
            </w:r>
            <w:r w:rsidRPr="003B2F2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 xml:space="preserve">– </w:t>
            </w: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пролет, лято.</w:t>
            </w:r>
          </w:p>
          <w:p w:rsidR="009B7943" w:rsidRPr="003B2F2A" w:rsidRDefault="009B794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правила за опазване на природната среда.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77</w:t>
            </w:r>
          </w:p>
        </w:tc>
      </w:tr>
      <w:tr w:rsidR="009B7943" w:rsidRPr="003B2F2A" w:rsidTr="00B765A8">
        <w:trPr>
          <w:trHeight w:val="1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129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децата.</w:t>
            </w:r>
          </w:p>
        </w:tc>
      </w:tr>
      <w:tr w:rsidR="009B7943" w:rsidRPr="003B2F2A" w:rsidTr="00B765A8">
        <w:trPr>
          <w:trHeight w:val="1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B2F2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36</w:t>
            </w:r>
          </w:p>
        </w:tc>
        <w:tc>
          <w:tcPr>
            <w:tcW w:w="1292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943" w:rsidRPr="003B2F2A" w:rsidRDefault="009B7943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5A02" w:rsidRDefault="00D35A02" w:rsidP="00436D27">
      <w:pPr>
        <w:pStyle w:val="a3"/>
        <w:rPr>
          <w:b/>
          <w:bCs/>
          <w:sz w:val="26"/>
          <w:szCs w:val="26"/>
          <w:lang w:val="en-US"/>
        </w:rPr>
      </w:pPr>
    </w:p>
    <w:p w:rsidR="00B72311" w:rsidRDefault="00B72311" w:rsidP="00436D27">
      <w:pPr>
        <w:pStyle w:val="a3"/>
        <w:rPr>
          <w:b/>
          <w:bCs/>
          <w:sz w:val="26"/>
          <w:szCs w:val="26"/>
          <w:lang w:val="en-US"/>
        </w:rPr>
      </w:pPr>
    </w:p>
    <w:p w:rsidR="00B72311" w:rsidRDefault="00B72311" w:rsidP="00436D27">
      <w:pPr>
        <w:pStyle w:val="a3"/>
        <w:rPr>
          <w:b/>
          <w:bCs/>
          <w:sz w:val="26"/>
          <w:szCs w:val="26"/>
          <w:lang w:val="en-US"/>
        </w:rPr>
      </w:pPr>
    </w:p>
    <w:p w:rsidR="00B72311" w:rsidRDefault="00B72311" w:rsidP="00436D27">
      <w:pPr>
        <w:pStyle w:val="a3"/>
        <w:rPr>
          <w:b/>
          <w:bCs/>
          <w:sz w:val="26"/>
          <w:szCs w:val="26"/>
          <w:lang w:val="en-US"/>
        </w:rPr>
      </w:pPr>
    </w:p>
    <w:p w:rsidR="00B72311" w:rsidRPr="00FC7CE9" w:rsidRDefault="00B72311" w:rsidP="00B7231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7CE9">
        <w:rPr>
          <w:rFonts w:ascii="Times New Roman" w:hAnsi="Times New Roman" w:cs="Times New Roman"/>
          <w:b/>
          <w:bCs/>
          <w:sz w:val="28"/>
          <w:szCs w:val="28"/>
        </w:rPr>
        <w:t>ТЕМАТИЧНО РАЗПРЕДЕЛЕНИЕ ПО</w:t>
      </w:r>
      <w:r w:rsidRPr="00FC7CE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Изобразително изкуство</w:t>
      </w:r>
      <w:r w:rsidRPr="00FC7CE9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ТРЕТА ГРУПА </w:t>
      </w:r>
      <w:r w:rsidRPr="00FC7CE9">
        <w:rPr>
          <w:rFonts w:ascii="Times New Roman" w:hAnsi="Times New Roman" w:cs="Times New Roman"/>
          <w:sz w:val="28"/>
          <w:szCs w:val="28"/>
        </w:rPr>
        <w:t xml:space="preserve">– </w:t>
      </w:r>
      <w:r w:rsidRPr="00FC7CE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FC7CE9">
        <w:rPr>
          <w:rFonts w:ascii="Times New Roman" w:hAnsi="Times New Roman" w:cs="Times New Roman"/>
          <w:sz w:val="28"/>
          <w:szCs w:val="28"/>
        </w:rPr>
        <w:t>–</w:t>
      </w:r>
      <w:r w:rsidRPr="00FC7CE9">
        <w:rPr>
          <w:rFonts w:ascii="Times New Roman" w:hAnsi="Times New Roman" w:cs="Times New Roman"/>
          <w:b/>
          <w:bCs/>
          <w:sz w:val="28"/>
          <w:szCs w:val="28"/>
        </w:rPr>
        <w:t>6-ГОДИШНИ</w:t>
      </w:r>
    </w:p>
    <w:p w:rsidR="00B72311" w:rsidRPr="00B72311" w:rsidRDefault="00B72311" w:rsidP="00436D27">
      <w:pPr>
        <w:pStyle w:val="a3"/>
        <w:rPr>
          <w:b/>
          <w:bCs/>
          <w:sz w:val="26"/>
          <w:szCs w:val="26"/>
          <w:lang w:val="en-US"/>
        </w:rPr>
      </w:pPr>
    </w:p>
    <w:p w:rsidR="00D35A02" w:rsidRDefault="00D35A02" w:rsidP="00436D27">
      <w:pPr>
        <w:pStyle w:val="a3"/>
        <w:rPr>
          <w:b/>
          <w:bCs/>
          <w:sz w:val="26"/>
          <w:szCs w:val="26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05"/>
        <w:gridCol w:w="1611"/>
        <w:gridCol w:w="1870"/>
        <w:gridCol w:w="6379"/>
        <w:gridCol w:w="2905"/>
      </w:tblGrid>
      <w:tr w:rsidR="00B72311" w:rsidRPr="00FC7CE9" w:rsidTr="00B765A8">
        <w:trPr>
          <w:trHeight w:val="60"/>
          <w:tblHeader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Седмица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Забележка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Приложение</w:t>
            </w:r>
          </w:p>
        </w:tc>
      </w:tr>
      <w:tr w:rsidR="00B72311" w:rsidRPr="00FC7CE9" w:rsidTr="00B765A8">
        <w:trPr>
          <w:trHeight w:val="1238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Eдин летен ден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материали 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техники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Пресъздава впечатления и преживявания с различни изразни средства.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Планира последователността на действията, използването и съчетаването на различни материали и техники за рисуване при самостоятелно изпълнение на изобразителната задача.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16</w:t>
            </w:r>
          </w:p>
        </w:tc>
      </w:tr>
      <w:tr w:rsidR="00B72311" w:rsidRPr="00FC7CE9" w:rsidTr="00B765A8">
        <w:trPr>
          <w:trHeight w:val="1958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Избирам сам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Избира конкретна тема и я изобразява при моделиране.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Моделира обемни образи и пресъздава характерни особености и детайли.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Използва различни пластични материали.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Изобразява характерна поза или движение.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Моделиране по собствен замисъл.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Предоставяне на възможност за усъвършенстване на изобразителните умения и похвати и творческото им прилагане в процеса на изобразяване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Аз мога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Избира конкретна тема и я изобразява при апликиране.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Пресъздава обекти и явления от действителността, като комбинира различни елементи, получени чрез изрязване и откъсване.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двуслойно апликиране.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Апликиране по собствен замисъл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Изява на степента на изобразителната подготовка на децата, техните качества и възможности в дадения етап от тяхното художествено и естетическо развитие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Весела поляна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материали и техники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Повтаря пунктирана линия и оцветява различни изображения на предмети, без да излиза от линията.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Показва композиционни умения за подреждане и </w:t>
            </w: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изобразяване на пространството.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Умее да изобразява характерна поза или движение.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1, с. 17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</w:t>
            </w:r>
          </w:p>
        </w:tc>
        <w:tc>
          <w:tcPr>
            <w:tcW w:w="127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децата.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27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Есенна гора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техники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Апликира, като комбинира различни елементи, получени чрез откъсване на различни по цвят и големина парченца хартия и съчетаването им в нов образ.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Показва композиционни умения за подреждане на елементите.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апликира еднослойно, двуслойно, комбинирано.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32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Подреждане на всички апликации в обща картина „Есенна гора“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Вкусни плодове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Моделира обемни образи и придава характерни детайли и особености.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Използва различни пластични материали.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 Моделиране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Включване на плодовете в подходящи игри в куклената къща</w:t>
            </w:r>
          </w:p>
        </w:tc>
      </w:tr>
      <w:tr w:rsidR="00B72311" w:rsidRPr="00FC7CE9" w:rsidTr="00B765A8">
        <w:trPr>
          <w:trHeight w:val="758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6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Познавам цветовете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Оцветява изображения равномерно, без да излиза от контура.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знаците и назовава точно цветовете.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33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Дидактична игра „Скрита картина“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Есенни листа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Показва композиционни умения за подреждане и изобразяване на избрани обекти.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Очертава и оцветява изображения, без да излиза от контура.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Избира средства за изобразяване.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Нарисуваните и изрязани по контура есенни листа се включват в украсата на детската градина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Златна есен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техники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Разглежда и описва произведения на изобразителното изкуство.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Пресъздава обекти и явления от действителността чрез рисуване.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Предава характерни особености и детайли на изобразяваните обекти и явления.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различни видове материали и пособия за изобразяване.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Примерна разработка на педагогическа ситуации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1, с. 48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 7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 горския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магазин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техники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Моделира обемни образи и придава характерни детайли и особености.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различни пластични материали и техники за моделиране.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Включва изпълнените пластики в игрите.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 „Моделиране“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(зеленчуци)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8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Подарък за куклата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техники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декоративни елементи и съчетава цветовете при създаване на украса.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Декорира свободно, като използва стилизирани образи.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композиционни умения за подреждането им в определено пространство.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49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8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Избери и нарисувай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техники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Умее да изгражда тематична рисунка по самостоятелно избран образ, обстановка.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Използва и съчетава различни изобразителни материали (молив, пастел, флумастери, бои).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Рисуване по даден начален образ (избира една от 3</w:t>
            </w:r>
            <w:r w:rsidRPr="00FC7CE9">
              <w:rPr>
                <w:rFonts w:ascii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val="bg-BG" w:bidi="he-IL"/>
              </w:rPr>
              <w:t>‒</w:t>
            </w: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4 играчки, дадени думи и др.)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9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Горска поляна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изобразява тематични апликации.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Апликира, като комбинира различни елементи, получени чрез изрязване и откъсване.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Умее да апликира двуслойно.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64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Колко са </w:t>
            </w: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красиви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Възприемане </w:t>
            </w: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на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произведения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Разпознава и описва познати обекти в достъпни </w:t>
            </w: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художествени творби (есенни пейзажи).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Използва и съчетава различни изобразителни материали (молив, пастел, бои…) при рисуване по впечатления от творби на изобразителното изкуство; естетически наблюдения на красотата в природата.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Обединяване на </w:t>
            </w: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рисунките в общо пано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Ще поправя играчките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Разпознава образи на познати обекти в достъпни художествени творби.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Дорисува части на обекти, като използва и съчетава различни изобразителни материали (моливи, пастели, флумастери).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Развиване на детската наблюдателност и образно-логическото мислене.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65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10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Моята играчка Мечо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Моделира обемни образи, като използва различни пластични материали.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Има представа за характерни детайли и особености на изобразяваните обекти.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Умее да изобразява характерна поза или движение.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 „Моделиране“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11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Хризантеми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характерните особености на изобразяваните обекти.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Използва различни видове материали и пособия за изобразяване.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78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Подреждане на рисунките в изложба „Цветя на есента“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От нищо нещо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Апликира (рисува) фантазни образи от анимационни филми, приказки и др.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Създава образи от различни по форма и големина части.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Умее да апликира двуслойно.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Използва хартия от стари вестници, </w:t>
            </w: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календари, списания и др. 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12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Не мога сам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Предава характерни особености и детайли, като избира различни изобразителни материали.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изобразява характерна поза или движение.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79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Моята картина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Разпознава образи на познати обекти в достъпни художествени творби.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Има представа за характерните особености на изобразяваните обекти и явления.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и съчетава различни изобразителни материали.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Изобразителна дейност по собствен замисъл с материали и техники по избор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13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Зима е дошла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Умее да изгражда тематични рисунки (апликации) по общ проект.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Апликира, като комбинира различни елементи, получени чрез изрязване и откъсване.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Умее да апликира двуслойно.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86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Писмо в рисунки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Изгражда образи от различни по форма и големина части.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Предава характерни особености и детайли, като избира различни изобразителни материали (молив, пастели, </w:t>
            </w: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флумастери, бои).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Декорира свободно изобразяваните обекти.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Дидактична игра „Познай моя подарък“ (по описание на основни и второстепенни части </w:t>
            </w: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на предмета)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Изпращане на всички рисунки в общ плик до Дядо Коледа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14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Тя и Той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характерните особености на изобразяваните обекти.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Придава характерни детайли и особености на обектите.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различни изобразителни материали (моливи, флумастери, пастели).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87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Нещо кръгло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Изобразява обекти от изходни кръгли форми, различни по цвят и големина.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Комбинира с други елементи, получени чрез изрязване или откъсване; декориране с различни видове линии, стилизирани образи.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Умее да апликира двуслойно.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Дидактична игра „Познай предмета“ – по описания на предмети с кръгла форма 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Зимна вечер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Предава характерните особености на обекти и явления, като използва и съчетава разнообразни материали и цветове.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24</w:t>
            </w:r>
          </w:p>
        </w:tc>
      </w:tr>
      <w:tr w:rsidR="00B72311" w:rsidRPr="00FC7CE9" w:rsidTr="00B765A8">
        <w:trPr>
          <w:trHeight w:val="1238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За коледната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свещичка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 Има представа за народни обичаи и свързаното с тях изобразително творчество.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Моделира обемни образи за празници, украса, предмети от бита и предава характерни детайли и особености.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Използва различни пластични материали.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Табло „Моделиране“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Моделирани предмети от разточени шнурчета, вдлъбване на овална </w:t>
            </w: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форма или комбинирано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16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Поздравителна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картичка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Разглежда и описва произведения на приложното изкуство.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Използва и съчетава различни изобразителни материали и техники за рисуване, апликиране.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декоративни елементи и съчетава цветове при украса на детски творби от областта на приложното изкуство.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усет за ритъм, цвят и композиция.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25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 коледните 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новогодишни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празници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Изработва колажи, маски, диадеми, шапки, елхови украшения, поздравителни картички и др.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Използва и съчетава различни изобразителни материали и техники.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Изпитва радост и удовлетворение от личното участие в празнична подготовка самостоятелно и в екип.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2, с. 25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Съвместна изобразителна дейност (деца, учители, родители) за коледното тържество в педагогическа ситуация и извън нея в подходящо време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Ледена приказка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Моделира обемни фигури от сняг.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Осъзнава своето участие в група за постигане на крайния резултат.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Изпитва радост и удовлетворение от изградения от всички приказен, леден свят и възможностите на снега като пластичен материал за създаване на обемни и рисувани реални или фантазни образи.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40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Обогатяване на сюжетните (ледени) скулптури в следващите дни и игри на открито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17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Ще си направим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снежен човек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Умее да изгражда тематични рисунки.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и съчетава различни изобразителни материали и техники.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Показва композиционни умения за подреждане и изобразяване на пространството върху цветна основа.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Умее да изобразява характерна поза или движение.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Създава сюжетна рисунка по преживяване и впечатления от първите снежни игри.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Празнична украса и на Снежния човек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18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За студените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зимни дни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характерните особености на изобразяваните обекти.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декоративни елементи и съчетава цветове при украса на детски творби от областта на народното и приложното творчество.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Избира средства за изобразяване.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41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18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На пързалката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възприемане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Разглежда, описва и реагира спонтанно при наблюдение на скулптурни произведения в репродукции и оригинал, детски пластични фигури.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Предава характерни особености и детайли, елементарни пози и движения.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едноцветен или разноцветен пластичен материал.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 „Моделиране“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Осъществяване на пространствени връзки между човешки фигури и други познати обекти – шейни, ски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Зимна картина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Умее да изгражда тематични апликации по общ проект.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 умение за договаряне и съгласуваност при работа в екип.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54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19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Конкурс „Колко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са различни“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Създава образи от различни по форма и големина части.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Умее да изобразява характерна поза или движение.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Развива критерии за оценка и самооценка при обсъждане на изобразителните резултати.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Примерна разработка на педагогическа ситуация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2, с. 54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20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Домашни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любимци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творчество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образи на познати обекти в достъпни художествени творби.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Изобразява обекти, като предава характерни особености и детайли с различни изобразителни материали и техники (за рисуване, моделиране, апликиране).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55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 „Моделиране“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Любими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незабравими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възприемане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Има представа за народни празници и обичаи и свързаното с тях изобразително творчество.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Умее да изгражда тематични рисунки самостоятелно и в екип.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Използва различни изобразителни материали и техники.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Изобразява най-интересния и забавен образ или момент от изминалите зимни празници (кукери, сурвакари, Дядо Коледа и др.) 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Пъстър свят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Разглежда и описва произведения на приложното изкуство.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Апликира и композира декоративни пана, като комбинира различни елементи, получени чрез изрязване и откъсване.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Осъзнава своето участие в група.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Изразява емоционално отношението си към резултатите от съвместната работа.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68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Моята красива  </w:t>
            </w: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чинийка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Изобразителни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материали 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Моделира обемни образи и придава характерни особености и детайли.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Декорира свободно, като използва декоративни елементи и стилизирани образи.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 различни  пластични материали.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Табло „Моделиране“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22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Златната рибка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Има представа за характерните особености на изобразяваните обекти.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Използва и съчетава различни изобразителни материали (молив, пастел, бои).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Избира средства за изобразяване.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69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Разглеждане и анализиране на рибки в Познавателната книжка, илюстрации, атласи по отношение на разнообразието във форма, цвят, големина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Рибки в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аквариум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Създава апликирани образи от различни по форма и големина части.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Умее да създава тематични апликации в екип.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Апликира, като комбинира различни елементи, получени чрез изрязване и откъсване.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69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Вариант: рисуване върху обща основа със смяна на местата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Много се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обичаме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Пресъздава обекти от действителността, като предава характерни особености и детайли.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Използва и съчетава различни изобразителни материали и техники.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84</w:t>
            </w:r>
          </w:p>
        </w:tc>
      </w:tr>
      <w:tr w:rsidR="00B72311" w:rsidRPr="00FC7CE9" w:rsidTr="00B765A8">
        <w:trPr>
          <w:trHeight w:val="1958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23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Цветя за мама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възприемане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творчество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Избира и съчетава различни изобразителни материали и техники за рисуване или апликиране.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Показва композиционни умения за подреждане на елементите.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Подреждане на всички рисунки (апликации) в „ Магазин за цветя“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Поднасяне на цветята под формата на дидактична игра „Познай цветята за теб“ – по описание от автора (вид, брой, цвят, фон във ваза, кошница, букет и др. 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Баба Марта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творчество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Има представа за народните обичаи и свързаното с тях изобразително творчество.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характерните особености на обектите за изобразяване.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изобразява характерни пози и движения.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85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Пижо и Пенда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Има представа за народни обичаи и свързаното с тях изобразително творчество.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Апликира, като комбинира различни елементи, получени чрез изрязване или изкъсване.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апликира двуслойно.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85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Пролетна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картина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Разглежда и описва произведения на различните видове изобразителни изкуства.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Показва композиционни умения за подреждане и изобразяване на пространството.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и съчетава различни изобразителни материали.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3, с. 16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Инструментална музика по време на работа („Годишни времена“ от Вивалди)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25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Подарък за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мама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възприемане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Разглежда и описва произведения на приложното изкуство.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Моделира украшения, като използва различни пластични материали.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Декорира свободно, като използва различни декоративни елементи и стилизирани образи.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 „Моделиране“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Проследяване на последователността за създаване на релефно изображение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26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Забавна случка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Умее да изгражда тематични рисунки.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Има представа и предава характерните особености на изобразяваните обекти и явления.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изобразява характерна поза или движение.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17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Чашка за топло мляко и чай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Създава моделирани битови предмети от различни по форма и големина части.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Декорира като разполага декоративните елементи съобразно формата на съда.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различни пластични материали и техники.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 „Моделиране“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Слънчо ни погали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Умее да изгражда тематични апликации по общ проект.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Апликира, като комбинира различни елементи, получени чрез изрязване и откъсване.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Показва композиционни умения за подреждане и </w:t>
            </w: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изобразяване в пространството.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3, с. 32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27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Един неделен ден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Умее да изгражда тематична рисунка.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и съчетава различни изобразителни материали за рисуване (молив, флумастер, пастел, бои).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Показва композиционни умения за разполагане на образите в пространството.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 гората има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телевизор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Описва и изобразява фантазни герои от анимационни детски филми, приказки.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Предава характерни особености и детайли, като използва и съчетава различни изобразителни материали.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изобразява характерна поза или движение.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33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За театър на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маса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възприемане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Композира декори и моделира обемни образи на герои от приказки за театър на маса по групи.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Умее да изобразява характерна поза или движение.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Използва и съчетава различни изобразителни материали.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 „Моделиране“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Превозни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средства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Апликира, като комбинира различни елементи, получени чрез изрязване.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Създава образи от различни по форма и големина части.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Предава характерните особености на апликираните образи.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Изгражда образите двуслойно.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46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Аз съм художник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val="bg-BG" w:bidi="he-IL"/>
              </w:rPr>
              <w:lastRenderedPageBreak/>
              <w:t>Изгражда мотивация и увереност в собствените сили и възможности.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Изразява своите идеи и преживявания в света на </w:t>
            </w: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формите и цветовете.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Разчита на степента на своите изобразителна подготовка, индивидуални възможности и личностни качества.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Изобразителна дейност по собствен замисъл (моделиране, рисуване </w:t>
            </w: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или апликиране)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Чиста и красива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улица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Показва композиционни умения за подреждане и изобразяване на пространството.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Декорира образи за предаване на характерни особености и детайли.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47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Великденски вълнения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Има представа за народните обичаи и свързаното с тях изобразително творчество.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и съчетава различни изобразителни материали (пастел и акварел).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декоративни елементи и съчетава цветове при оформяне и украса на детски творби от областта на народното и приложно изкуство.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Украса на Ввеликденски яйца или интересен момент от празника – по памет и впечатления (по преценка на учителя)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екскурзия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Използва композиционни умения за подреждане и изобразяване на пространството.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изобразява характерна поза или движение.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Използва и съчетава различни изобразителни материали.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62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Домашни птици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 животни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Моделира обемни образи, като предава характерни особености и детайли на изобразяваните обекти.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Умее да изобразява характерни пози или движения.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различни пластични материали.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 „Моделиране“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32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Шарени, шарени, та чак пеят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Разглежда и описва произведения на народното творчество и приложно изкуство.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Декорира,като използва и съчетава декоративни елементи и цветове при украса на детско творчество от областта на народното творчество.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и съчетава различни изобразителни материали.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63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Слушам музика и рисувам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Рисува реални или фантазни образи или композиции от цветни линии и петна по представа и въображение от изслушана музикална творба.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Избира самостоятелно изразни средства.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Разбира възможността едно и също настроение да бъде предадено със средствата на изобразителното изкуство и музиката.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Изслушване на две контрастни по характер инструментални пиеси (бърза–бавна; весела–тъжна) без съобщаване на заглавията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Гледам и рисувам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техники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Предава характерните особености и детайли на обекти от дей­ствителността.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Използва и съчетава различни изобразителни материали.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Изразява свободно личното си мнение за резултатите от своята изобразителна дейност и тази на другите деца.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78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Любими приказки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техники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Създава илюстрации по любими приказки самостоятелно или в екип.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Умее да изобразява характерна поза или движение.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Избира самостоятелно изразни средства.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Развива изобразителни и творчески способности.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Подреждане на всички рисунки в обща книжка „Любими приказки“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Включва се в изложбата 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Сърчица за добрини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Изобразителни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 и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Декорира свободно, като съчетава декоративни елементи и цветове, стилизирани образи.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Използва и съчетава различни изобразителни материали. 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Изпитва радост и удовлетворение от проявената инициатива за послание в защита и опазване на природата, за мир и щастливо детство на планетата.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3, с. 79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Поощряване проявите на добрини и с получаване на специално украсени сърчица като награда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34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Нашата изложба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Разглеждане на запазените през годината детски творби.</w:t>
            </w:r>
          </w:p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Развива критерии за оценка и самооценка при подбора и аранжирането на творбите в годишната изложба „Детски празник“.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Официално откриване на изложбата пред родители, деца от други групи, гости 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127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tabs>
                <w:tab w:val="left" w:pos="170"/>
                <w:tab w:val="left" w:pos="567"/>
                <w:tab w:val="left" w:pos="850"/>
              </w:tabs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децата.</w:t>
            </w:r>
          </w:p>
        </w:tc>
      </w:tr>
      <w:tr w:rsidR="00B72311" w:rsidRPr="00FC7CE9" w:rsidTr="00B765A8">
        <w:trPr>
          <w:trHeight w:val="60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C7CE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127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311" w:rsidRPr="00FC7CE9" w:rsidRDefault="00B7231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5A02" w:rsidRDefault="00D35A02" w:rsidP="00436D27">
      <w:pPr>
        <w:pStyle w:val="a3"/>
        <w:rPr>
          <w:b/>
          <w:bCs/>
          <w:sz w:val="26"/>
          <w:szCs w:val="26"/>
          <w:lang w:val="en-US"/>
        </w:rPr>
      </w:pPr>
    </w:p>
    <w:p w:rsidR="005C028E" w:rsidRDefault="005C028E" w:rsidP="00436D27">
      <w:pPr>
        <w:pStyle w:val="a3"/>
        <w:rPr>
          <w:b/>
          <w:bCs/>
          <w:sz w:val="26"/>
          <w:szCs w:val="26"/>
          <w:lang w:val="en-US"/>
        </w:rPr>
      </w:pPr>
    </w:p>
    <w:p w:rsidR="005C028E" w:rsidRPr="005C028E" w:rsidRDefault="005C028E" w:rsidP="00436D27">
      <w:pPr>
        <w:pStyle w:val="a3"/>
        <w:rPr>
          <w:b/>
          <w:bCs/>
          <w:sz w:val="26"/>
          <w:szCs w:val="26"/>
          <w:lang w:val="en-US"/>
        </w:rPr>
      </w:pPr>
    </w:p>
    <w:p w:rsidR="005C028E" w:rsidRPr="00761643" w:rsidRDefault="005C028E" w:rsidP="005C028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1643">
        <w:rPr>
          <w:rFonts w:ascii="Times New Roman" w:hAnsi="Times New Roman" w:cs="Times New Roman"/>
          <w:b/>
          <w:bCs/>
          <w:sz w:val="28"/>
          <w:szCs w:val="28"/>
        </w:rPr>
        <w:t>ГОДИШНО ТЕМАТИЧНО РАЗПРЕДЕЛЕНИЕ ПО</w:t>
      </w:r>
      <w:r w:rsidRPr="0076164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МУЗИКА</w:t>
      </w:r>
      <w:r w:rsidRPr="00761643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ТРЕТА ГРУПА </w:t>
      </w:r>
      <w:r w:rsidRPr="00761643">
        <w:rPr>
          <w:rFonts w:ascii="Times New Roman" w:hAnsi="Times New Roman" w:cs="Times New Roman"/>
          <w:sz w:val="28"/>
          <w:szCs w:val="28"/>
        </w:rPr>
        <w:t xml:space="preserve">– </w:t>
      </w:r>
      <w:r w:rsidRPr="0076164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761643">
        <w:rPr>
          <w:rFonts w:ascii="Times New Roman" w:hAnsi="Times New Roman" w:cs="Times New Roman"/>
          <w:sz w:val="28"/>
          <w:szCs w:val="28"/>
        </w:rPr>
        <w:t>–</w:t>
      </w:r>
      <w:r w:rsidRPr="00761643">
        <w:rPr>
          <w:rFonts w:ascii="Times New Roman" w:hAnsi="Times New Roman" w:cs="Times New Roman"/>
          <w:b/>
          <w:bCs/>
          <w:sz w:val="28"/>
          <w:szCs w:val="28"/>
        </w:rPr>
        <w:t>6-ГОДИШНИ</w:t>
      </w:r>
    </w:p>
    <w:p w:rsidR="00D35A02" w:rsidRDefault="00D35A02" w:rsidP="00436D27">
      <w:pPr>
        <w:pStyle w:val="a3"/>
        <w:rPr>
          <w:b/>
          <w:bCs/>
          <w:sz w:val="26"/>
          <w:szCs w:val="26"/>
        </w:rPr>
      </w:pPr>
    </w:p>
    <w:p w:rsidR="00D35A02" w:rsidRDefault="00D35A02" w:rsidP="00436D27">
      <w:pPr>
        <w:pStyle w:val="a3"/>
        <w:rPr>
          <w:b/>
          <w:bCs/>
          <w:sz w:val="26"/>
          <w:szCs w:val="26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73"/>
        <w:gridCol w:w="2211"/>
        <w:gridCol w:w="2156"/>
        <w:gridCol w:w="5923"/>
        <w:gridCol w:w="2609"/>
      </w:tblGrid>
      <w:tr w:rsidR="005C028E" w:rsidRPr="00761643" w:rsidTr="00B765A8">
        <w:trPr>
          <w:trHeight w:val="518"/>
          <w:tblHeader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bg-BG" w:bidi="ar-YE"/>
              </w:rPr>
              <w:t>седмица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ядро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Забележка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Приложение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съм в детската градина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желанието на децата да пеят различни по тематика песни от репертоара на детската градина.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„Празнично хорце“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Моите любими </w:t>
            </w: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песни.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Пее до три, различни по тематика песни от репертоара </w:t>
            </w: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на детската градина.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Определя звучността на музиката, като използва няколко понятия.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Музикално-дидактична </w:t>
            </w: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игра „Чий е този дом?“</w:t>
            </w:r>
          </w:p>
        </w:tc>
      </w:tr>
      <w:tr w:rsidR="005C028E" w:rsidRPr="00761643" w:rsidTr="00B765A8">
        <w:trPr>
          <w:trHeight w:val="129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„Есенно злато“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музикално произведение със съответното заглавие (песен „Есенно злато“ – музика: Александър Савелиев, текст: Ангелина Жекова).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Определя звучността на музиката, като използва няколко понятия.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19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„Есенно злато“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певец (песен „Есенно злато“ – музика: Александър Савелиев, текст: Ангелина Жекова).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Реагира на темпови промени (бавно, бързо).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</w:t>
            </w:r>
          </w:p>
        </w:tc>
        <w:tc>
          <w:tcPr>
            <w:tcW w:w="1289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децата.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289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„С мама и татко“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съдържанието на песента със съответното заглавие (песен „С мама и татко“ – музика: Александър Савелиев, текст: Ангелина Жекова).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Реагира на темпови промени (бавно, бързо) на звучаща музика.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педагогическа ситуация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35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„С мама и татко“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 „С мама и татко“ – музика: Александър Савелиев, текст: Ангелина Жекова.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детето да пее.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Есен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Музика и игра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Изпълнява познати песни за есента.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Изпълнява серия от повтарящи се ритмични движения като елементи от танц.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Музикална игра </w:t>
            </w: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„Танцувам с теб“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6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танцувам и играя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 на маршова музика.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 удоволствие свири и пее песни с маршов характер.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на педагогическа ситуация 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„Малките войници“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танцувам и играя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 на хороводна музика.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„Какво да прави куклата?“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Рожден ден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се с желание в музикални поздрави.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серия от повтарящи се ритмични движения като елементи от танц.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„Танцувам с теб“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концерт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ролите на певеца и слушателя.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се лично отношение към музиката като изкуство.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„Слушам и пея“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оркестър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елементарен съпровод с детски музикални инструменти със задача от учителя.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Изграждане на мотивация и увереност в собствените сили.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„Да  посвирим заедно“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„Телефонно секретарче“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всяко от две посочени музикални произведения  със съответното заглавие (песен „Телефонно секретарче“  – музика: Александър Савелиев, текст: Ангелина Жекова).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Заучава песента „Телефонно секретарче“ – музика: </w:t>
            </w: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Александър Савелиев, текст: Ангелина Жекова.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Примерна разработка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педагогическа ситуация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</w:t>
            </w: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с. 57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9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„Телефонно секретарче“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 на съвременна танцова музика.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Реагира на темпови промени на звучаща музика (бавно и бързо).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Танц „Есенни листа“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 на музика, зададена от учителя.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танцувам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 на музика, зададена от учителя.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Музикални инструменти 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визуално музикалните инструменти пиано и акордеон.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децата да слушат музика и да я преживяват.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на педагогическа ситуация 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танцувам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стъпки и движения на валсова музика.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Съпровожда валсова музика с детски музикални инструменти.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на педагогическа ситуация 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„Снежен човек“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 песента „Снежен човек“ – музика и текст: Диляна Мичева.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Стимулиране на интереса и желанието на децата да пеят.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Аз танцувам 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серия от повтарящи се ритмични движения като елементи от танц.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„Какво да прави куклата?“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„Коледна елхичка“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песента със съответното заглавие (песен „Коледна елхичка“  – музика: Александър Савелиев, текст: Ангелина Жекова).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визуално музикалните инструменти пиано, акордеон и тромпет.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2, с. 11 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музикални инструменти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детски музикални инструменти, за да възпроизведе позната мелодия.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Коледни песни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Пее до четири песни от репертоара на детската градина.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„Славейче“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„Сурва, весела година“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 песента „Сурва, весела година“ – музика и текст: Диляна Мичева.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Затвърдява музикален репертоар, свързан с коледните и новогодишни празници.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Нова година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музикалната изразност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Реагира на темпови промени при изпълнение на заучени коледни и новогодишни песни.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певец и музикант.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Новогодишен </w:t>
            </w: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концерт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Възпроизвеждане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Музика и игра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Изразително изпълнява заучени коледни и </w:t>
            </w: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новогодишни  песни.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серия от повтарящи се ритмични движения като елементи от танц.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16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Аз танцувам и играя 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серия от повтарящи се ритмични движения като елементи от танц.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Народна песен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ролята на певеца и музиканта.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Формиране на лично отношение към българския фолклор.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„Музикална томбола“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„Звездичке моя“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съдържанието на песента със съответното заглавие (песен „Звездичке моя“  – музика: Александър Савелиев, текст: Ангелина Жекова).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Отличава солово от хорово изпълнение.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2, с. 27 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„Звездичке моя“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 песента „Звездичке моя“ – музика: Александър Савелиев, текст: Ангелина Жекова.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Реагира на темпови промени при изпълнение на добре заучени песни.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инструменти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тембъра на тромпет и гайда в солово изпълнение.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ролите на певеца, музиканта и слушателя.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музикални инструменти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детски музикални инструменти за съпровод на познати песни.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Песен „Птици и </w:t>
            </w: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деца“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Заучава песента „Птици и деца“ – музика и текст: </w:t>
            </w: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Георги Джилянов.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детски музикални инструменти, за да възпроизведе позната мелодия.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Реагира на темпови промени (бавно, бързо) на звучаща музика.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Познавателна книжка 2, </w:t>
            </w: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с. 71 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19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инструменти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визуални представи за тъпан, кавал и гайда.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представи за  за народна музика.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71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Любими песни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Пее до четири, различни по тематика песни от репертоара на детската градина.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детски музикални инструменти за съпровод на познати песни.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танцувам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движения на съвременни танци.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Стимулиране на спонтанната детска артистичност.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Моите любими песни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певец и на слушател.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композитор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детски музикални инструменти, за да възпроизведе позната мелодия.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оркестър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музикант и слушател.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Реагира на темпови промени (бавно, бързо) на звучаща музика.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„Слушам, и свиря“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Танцуващи цветя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 на маршова, валсова и хороводна музика.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Насърчаване на спонтанната детска артистичност.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 Музикална игра „Какво да прави куклата?“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Мартенички и Баба Марта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 песни за Баба Марта и мартеничките.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 xml:space="preserve">Проявява артистичност и желание за изява по повод конкретен празник.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Празник на мама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 желание изпълнява заучени песни пред мама.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Развиване на спонтанната детска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„Жаба капитанка“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съдържанието на песента със съответното заглавие (песен „Жаба капитанка“ – музика: Александър Савелиев, текст: Ангелина Жекова).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Съпровожда с детски музикални инструменти маршова и хороводна музика.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19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Моите любими песни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Изпява до четири предпочитани песни.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 желание импровизира съпровод на предпочитана песен с детски музикални инструменти.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„Имам ново мече“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нова песен със съответното заглавие (песен „Имам ново мече“  – музика: Клер Колева, текст: Ралица Монева).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Заучаване на песента „Имам ново мече“.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25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Пролетта дойде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Импровизира танцови стъпки и движения, като елементи от танц. 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Изграждане на увереност във собствените възможности на детето.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„Какво да прави куклата?“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танцувам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 на съвременни танци.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„Какво да прави куклата?“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Цветница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Заучава народна песен по избор на учителя. 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Запознава се с народните традиции за празника.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Великден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всяка от две посочени песни със съответното заглавие.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„Музикална томбола“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„Вече съм голям“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съдържанието на песента със съответното заглавие (песен „Вече съм голям“  – музика: Александър Савелиев, текст: Ангелина Жекова).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Развива музикално-изпълнителски умения.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концерт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ролите на певеца и слушателя.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се лично отношение към музиката като изкуство.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„Слушам и пея“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„Нарцис най-красив“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 „Нарцис най-красив“ – музика и текст: Диляна Мичева.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детето да пее.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Реагира на темпови промени (бавно, бързо) на звучаща музика.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49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29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„Нарцис най-красив“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 „Нарцис най-красив“ – музика и текст: Диляна Мичева.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детето да пее.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 желание импровизира съпровод на предпочитана песен с детски музикални инструменти.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музикални инструменти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детски музикални инструменти за съпровод на познати песни.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Пролетни песни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Пее до четири различни по тематика песни от репертоара на детската градина.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детски музикални инструменти за съпровод на познати песни.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оркестър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детски музикални инструменти да възпроизведе позната мелодия.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танцувам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 на съвременни танци.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детската спонтанна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Любими танци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детската спонтанна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Моите любими песни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певец и на слушател.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„Слушам и пея“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„Книжко мила“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певец (песен „Книжко мила“  – музика: Жанина Янкулова, текст: Мая Дългъчева).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Стимулиране на интереса и желанието на децата да пеят.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Музикално-дидактична игра „Славейче“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33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„Книжко мила“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 „Книжко мила“  – музика: Жанина Янкулова, текст: Мая Дългъчева.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детето да пее.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 на маршова, валсова и хороводна музика.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3, с. 71 </w:t>
            </w:r>
          </w:p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Лятото идва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 желание разучава песни за лятото.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танцувам и играя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Разучава народни музикални игри.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Реагира на темпови промени в музиката при съпоставяне.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Детска дискотека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 на съвременна танцова музика.</w:t>
            </w:r>
          </w:p>
          <w:p w:rsidR="005C028E" w:rsidRPr="00761643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увереност във собствените си възможности като певец, музикант и танцьор.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„Какво да прави куклата?“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1289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децата.</w:t>
            </w:r>
          </w:p>
        </w:tc>
      </w:tr>
      <w:tr w:rsidR="005C028E" w:rsidRPr="00761643" w:rsidTr="00B765A8">
        <w:trPr>
          <w:trHeight w:val="6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76164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36</w:t>
            </w:r>
          </w:p>
        </w:tc>
        <w:tc>
          <w:tcPr>
            <w:tcW w:w="1289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8E" w:rsidRPr="00761643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5A02" w:rsidRDefault="00D35A02" w:rsidP="00436D27">
      <w:pPr>
        <w:pStyle w:val="a3"/>
        <w:rPr>
          <w:b/>
          <w:bCs/>
          <w:sz w:val="26"/>
          <w:szCs w:val="26"/>
          <w:lang w:val="en-US"/>
        </w:rPr>
      </w:pPr>
    </w:p>
    <w:p w:rsidR="005C028E" w:rsidRDefault="005C028E" w:rsidP="00436D27">
      <w:pPr>
        <w:pStyle w:val="a3"/>
        <w:rPr>
          <w:b/>
          <w:bCs/>
          <w:sz w:val="26"/>
          <w:szCs w:val="26"/>
          <w:lang w:val="en-US"/>
        </w:rPr>
      </w:pPr>
    </w:p>
    <w:p w:rsidR="005C028E" w:rsidRPr="0011703D" w:rsidRDefault="005C028E" w:rsidP="005C028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703D">
        <w:rPr>
          <w:rFonts w:ascii="Times New Roman" w:hAnsi="Times New Roman" w:cs="Times New Roman"/>
          <w:b/>
          <w:bCs/>
          <w:sz w:val="28"/>
          <w:szCs w:val="28"/>
        </w:rPr>
        <w:t>ТЕМАТИЧНО РАЗПРЕДЕЛЕНИЕ ПО</w:t>
      </w:r>
      <w:r w:rsidRPr="0011703D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конструиране и технологии</w:t>
      </w:r>
      <w:r w:rsidRPr="0011703D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ТРЕТА ГРУПА </w:t>
      </w:r>
      <w:r w:rsidRPr="0011703D">
        <w:rPr>
          <w:rFonts w:ascii="Times New Roman" w:hAnsi="Times New Roman" w:cs="Times New Roman"/>
          <w:sz w:val="28"/>
          <w:szCs w:val="28"/>
        </w:rPr>
        <w:t xml:space="preserve">– </w:t>
      </w:r>
      <w:r w:rsidRPr="0011703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1703D">
        <w:rPr>
          <w:rFonts w:ascii="Times New Roman" w:hAnsi="Times New Roman" w:cs="Times New Roman"/>
          <w:sz w:val="28"/>
          <w:szCs w:val="28"/>
        </w:rPr>
        <w:t>–</w:t>
      </w:r>
      <w:r w:rsidRPr="0011703D">
        <w:rPr>
          <w:rFonts w:ascii="Times New Roman" w:hAnsi="Times New Roman" w:cs="Times New Roman"/>
          <w:b/>
          <w:bCs/>
          <w:sz w:val="28"/>
          <w:szCs w:val="28"/>
        </w:rPr>
        <w:t>6-ГОДИШНИ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34"/>
        <w:gridCol w:w="2249"/>
        <w:gridCol w:w="1918"/>
        <w:gridCol w:w="6704"/>
        <w:gridCol w:w="1979"/>
      </w:tblGrid>
      <w:tr w:rsidR="005C028E" w:rsidRPr="0011703D" w:rsidTr="00B765A8">
        <w:trPr>
          <w:trHeight w:val="541"/>
          <w:tblHeader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Седмица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Забележка</w:t>
            </w:r>
          </w:p>
        </w:tc>
      </w:tr>
      <w:tr w:rsidR="005C028E" w:rsidRPr="0011703D" w:rsidTr="00B765A8">
        <w:trPr>
          <w:trHeight w:val="998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Спомени от лятото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Изработва по собствен замисъл модели и изделия, като подбира и комбинира разнообразни материали и инструменти.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Знае начини за подреждането им за получаване на желаните фигури.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Спомени от лятото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 изработката на модела свързва, като използва допълнителни елементи като пластилин, кламер, сламка и др.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за оформяне на обща изложба.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Материали, с които творим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Прави подходящ избор на материали при изработване на модел.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Предлага, представя и обяснява идея за изработване на модел.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18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 това творим</w:t>
            </w:r>
          </w:p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Модел по собствена идея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довършва модел по собствена идея.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Работи с допълнителни елементи за естетическо оформяне на изделието.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го в игрови дейности.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</w:t>
            </w:r>
          </w:p>
        </w:tc>
        <w:tc>
          <w:tcPr>
            <w:tcW w:w="1285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децата.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285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Кошничка за плодове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ножица за рязане на хартия/картон по права линия.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Сгъва хартия/картон по ориентири.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Кошничка за плодове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Съединява отрязани с ножица елементи чрез залепване за възпроизвеждане на фигура.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Включва изделието в игрови дейности.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сервирам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 основни прибори за хранене.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правила за сервиране и отсервиране с помощта на възрастен.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Постига самостоятелност.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34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Да си приготвим и хапнем сандвичи от бисквити</w:t>
            </w:r>
          </w:p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(Плодова салата)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Стреми се към сътрудничество при съвместна дейност с другите.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Ползва самостоятелно прибори за хранене, сервира и отсервира ястие с помощта на възрастен.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 увереност в собствените си възможности.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5C028E" w:rsidRPr="0011703D" w:rsidTr="00B765A8">
        <w:trPr>
          <w:trHeight w:val="1037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Подаръци за приятели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Предлага, представя и обяснява идея при изработване на модел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Прави подходящ избор на хартия и други материали за изработване на модела.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Подаръци за приятели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Съединява отрязани с ножица елементи чрез залепване за възпроизвеждане на фигура.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допълнителни елементи за естетическото оформяне на модела.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модела за формиране на отношения с децата в групата.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Гараж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Изработва модел, като следва инструкции на учителя, от снимка или техническа рисунка.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Оценява по предварително зададените критерии собственоръчно направения модел и го включва в игрови дейности.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5C028E" w:rsidRPr="0011703D" w:rsidTr="00B765A8">
        <w:trPr>
          <w:trHeight w:val="1037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8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Къща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довършва модел по образец, като подбира разно­образни елементи от конструктор.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подрежда и свързва елементите устойчиво.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Нашата занималня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безопасност и чистота.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Следва указания при подреждане и поддържане на реда в занималнята.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56</w:t>
            </w:r>
          </w:p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5C028E" w:rsidRPr="0011703D" w:rsidTr="00B765A8">
        <w:trPr>
          <w:trHeight w:val="342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Подреждаме заедно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Предлага идеи и участва в провеждането на малко състезание при поддържане на чистотата и естетическия вид на занималнята.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Изгражда увереност в собствените си възможности.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Забавни плодове и зеленчуци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Предлага, представя и обяснява идея за изработване на модел.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Прави подходящ избор на материали при изработване на модел.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5C028E" w:rsidRPr="0011703D" w:rsidTr="00B765A8">
        <w:trPr>
          <w:trHeight w:val="64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Забавни плодове и зеленчуци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довършва модела по собствен замисъл.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Оценява го по предварително зададени критерии.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оформяне на обща изложба.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1037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11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Фигури от листа и клечки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подбиране и съчетаване на природни материали.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Свързва, като използва допълнителни елементи като пластилин, кламер и др.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Фигури от листа и клечки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Свързва, като използва допълнителни елементи за получаване на образ и естетическото му оформяне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 действия.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Клетка за птичка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Изработва модел, като следва инструкции на учителя от снимка.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Комбинира подходящи разнообразни материали и инструменти.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Клетка за птичка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Самостоятелно довършва модела, като използва успешно ножица за рязане по права линия на хартия и други хартиени материали.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Съединява елементите чрез залепване.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 действия.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Моите играчки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Техника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ролята на техниката в играчки с батерии, светлини, звук, компютри и др.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10</w:t>
            </w:r>
          </w:p>
        </w:tc>
      </w:tr>
      <w:tr w:rsidR="005C028E" w:rsidRPr="0011703D" w:rsidTr="00B765A8">
        <w:trPr>
          <w:trHeight w:val="1037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Магически жезъл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Изработва модел, като следва инструкции на учителя.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Използва ножица за рязане на хартия по права и крива линия.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14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Новогодишна украса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работи творчески с хартия и естетично да оформя изде­лията.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Изгражда увереност в собствените си възможности.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изработеното в бита.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Новогодишна украса</w:t>
            </w:r>
          </w:p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„Гирлянди“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ножица за рязане на хартия по права и крива линия.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Сгъва, залепва и нанизва елементи за създаване на изделие.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го за естетическото оформяне на занималнята.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Карнавална маска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Изработва модел по собствен замисъл, като подбира и комбинира подходящи разнообразни материали и инструменти.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ножица за рязане по права и крива линия.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Карнавална маска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Естетически оформя модела с допълнителни материали или рисуване/оцветяване.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Свързва, като лепи и/или използва допълнителни елементи като кламер, сламка и др.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в игри.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Предлага, представя и обяснява идея за изработване на общ за няколко деца модел.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Прави подходящ избор на материали при изработване на модел.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реже хартия с ножица.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 и съединява чрез лепене върху картонена форма елементите за получаване на желаното изображение.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Естетически довършва модела.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го в бита на групата.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368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17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Телефоните…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Техника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устройства за комуникация – телефони.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32</w:t>
            </w:r>
          </w:p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5C028E" w:rsidRPr="0011703D" w:rsidTr="00B765A8">
        <w:trPr>
          <w:trHeight w:val="283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Телефон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Следва инструкциите на учителя за изработване на модел.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Самостоятелно реже и сгъва картон по ориентири, като съединява чрез залепване.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собственоръчно направения модел в игрови дейности.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</w:tc>
      </w:tr>
      <w:tr w:rsidR="005C028E" w:rsidRPr="0011703D" w:rsidTr="00B765A8">
        <w:trPr>
          <w:trHeight w:val="283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Хранилка за птици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Изработва модел, като следва инструкции на учителя.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Използва ножица за рязане на хартия/картон по права линия.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Сгъва хартия/картон по ориентири.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</w:tc>
      </w:tr>
      <w:tr w:rsidR="005C028E" w:rsidRPr="0011703D" w:rsidTr="00B765A8">
        <w:trPr>
          <w:trHeight w:val="283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Хранилка за птици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Свързва, като лепи и/или използва допълнителни елементи като шнур.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Изгражда увереност в собствените си възможности.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изработения модел в бита.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283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Риби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Изработва модел, като следва инструкции на учителя.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ножица за рязане на хартия по права и крива линия.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</w:tc>
      </w:tr>
      <w:tr w:rsidR="005C028E" w:rsidRPr="0011703D" w:rsidTr="00B765A8">
        <w:trPr>
          <w:trHeight w:val="283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Риби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Сгъва по ориентир и залепва елементи за създаване на модел.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Оценява по предварително зададени критерии собственоръчно направените модели и ги включва в игрови дейности.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283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Говорещи ръце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Обработване на материали, </w:t>
            </w: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Изработва модел, като следва инструкции на учителя.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Сгъва хартия по ориентири.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Табло</w:t>
            </w:r>
          </w:p>
        </w:tc>
      </w:tr>
      <w:tr w:rsidR="005C028E" w:rsidRPr="0011703D" w:rsidTr="00B765A8">
        <w:trPr>
          <w:trHeight w:val="283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20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Говорещи ръце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Естетически оформя модела с допълнителни материали или рисуване.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Оценява по предварително зададени критерии собственоръчно направените модели и ги включва в игрови дейности.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283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Фигури от природни материали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Подбира, комбинира и използва хартия, природни и други материали в зависимост от свойствата им.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 изработването на модела свързва, като лепи и използва допълнителни елементи като пластилин, кламер, сламка и др.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5C028E" w:rsidRPr="0011703D" w:rsidTr="00B765A8">
        <w:trPr>
          <w:trHeight w:val="283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Фигури от природни материали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довършва модела като естетически го оформя с допълнителни материали или рисуване.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Включване в игровите дейности.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518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 да съм чист и спретнат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правила за запазване на дрехите чисти и спретнати.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 дрехите и обувките си самостоятелно.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70</w:t>
            </w:r>
          </w:p>
        </w:tc>
      </w:tr>
      <w:tr w:rsidR="005C028E" w:rsidRPr="0011703D" w:rsidTr="00B765A8">
        <w:trPr>
          <w:trHeight w:val="283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Обличам се сам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Облича се и се съблича самостоятелно.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 увереност в своите възможности, като участва в малко състезание в групата.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283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Мартеници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Изработва по образец и инструкции на учителя изделия.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Подбира и комбинира подходящи разнообразни материали (хартия, конци и др.) и инструменти.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Мартеници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Обработване на материали, </w:t>
            </w: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съединяване и свързване 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Оценява по предварително зададени критерии изделията.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 увереност в своите възможности.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Прилага собственоръчно изработеното изделие в бита.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318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24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Цветя за мама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Реже с ножица хартия по права, крива и начупена линия.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Сгъва и свързва чрез лепене и/или като използва други допълнителни елементи.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Цветя за мама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довършва модел.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естетическо оформяне чрез допълнителни елементи.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в бита.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Нашата занималня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Следва указания при подреждане и поддържане на реда, чистотата и естетическия вид на занималнята.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Подреждаме заедно занималнята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Стреми се към сътрудничество при съвместна дейност.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лично участие в общата дейност на групата и се стреми към успех и самоутвърждаване.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318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Кое превозно средство къде се движи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Техника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превозните средства спрямо мястото на придвижване.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знанията си във всекидневието.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18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Превозни средства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Работи с хартия и други материали и инструменти, като ги подбира и комбинира.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Закрепва чрез лепене и получава обемен образ.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Маракаси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Обработване на </w:t>
            </w: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 Изработва по образец модел, като подбира и комбинира </w:t>
            </w: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подходящи разнообразни материали и инструменти.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Реже с ножица хартия по права, крива и начупена линия.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Картон</w:t>
            </w:r>
          </w:p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Примерна разработка на педагогическа ситуация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27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Маракаси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свързване на елементите на модела и художественото му оформяне според предназначението.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в игрови дейности.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Грижим се за нашите цветя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Следва указания при полагане на грижа за цветята в занималнята.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 и поддържа естетическия вид на цветята.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48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Заедно се грижим за цветния кът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Стреми се към сътрудничество при съвместна дейност.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Предлага идеи и участва в дейността на групата при грижите за цветния кът в занималнята.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Великденски яйца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Предлага идеи и участва в провеждането на обща дейност в групата, подготвяща предстоящ празник.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начини за боядисване на яйца.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ги в бита.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Поставка за яйца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Реже с ножица хартия по права и крива линия.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Сгъва и свързва чрез лепене за получаване на модел.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Намира приложение в бита.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Акордеон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Обработване на материали, съединяване и </w:t>
            </w: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Изработва модел, като следва инструкции на учителя.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ножица за рязане на хартия по права и крива линия.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Сгъва хартия по ориентири.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30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Акордеон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довършва модел.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естетическо оформяне чрез допълнителни елементи.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в игрови действия.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Гъбка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Предлага, представя и обяснява идея при изработване на модел.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Прави подходящ избор на хартия, конци и други материали за изработване на модела.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Гъбка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свързване на елементите на модела и художественото му оформяне за получаване на конкретен обемен образ.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Дрехи за момче и момиче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Реже с ножица хартия по права и крива линия.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Сгъва хартия по ориентири.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Картони</w:t>
            </w:r>
          </w:p>
        </w:tc>
      </w:tr>
      <w:tr w:rsidR="005C028E" w:rsidRPr="0011703D" w:rsidTr="00B765A8">
        <w:trPr>
          <w:trHeight w:val="998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Модно ревю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Предлага идеи и участва в провеждането на тематична игра в групата.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Стреми се към сътрудничество при съвместната дейност.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Насекоми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Изработва по собствен замисъл модели.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Подбира, комбинира и използва хартия, картон и други материали в зависимост от свойствата им.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Свързва, като лепи и използва допълнителни елементи като </w:t>
            </w: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пластилин, кламер, сламка и др.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Табло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33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Насекоми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довършва модел.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естетическо оформяне чрез допълнителни елементи.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собственоръчно изработените модели в игрови действия.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Грижа за книгите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Следва указания на възрастен при полагане на грижа за книгите в групата.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 и поддържа реда в къта за книжки.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70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Заедно се грижим за книгите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Стреми се към сътрудничество при съвместна дейност.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Има представа за лично участие в общата дейност на групата. </w:t>
            </w:r>
          </w:p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при ежедневното поддържане на реда и естетическия вид на занималнята.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1285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децата.</w:t>
            </w:r>
          </w:p>
        </w:tc>
      </w:tr>
      <w:tr w:rsidR="005C028E" w:rsidRPr="0011703D" w:rsidTr="00B765A8">
        <w:trPr>
          <w:trHeight w:val="6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1703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36</w:t>
            </w:r>
          </w:p>
        </w:tc>
        <w:tc>
          <w:tcPr>
            <w:tcW w:w="1285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28E" w:rsidRPr="0011703D" w:rsidRDefault="005C028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28E" w:rsidRDefault="005C028E" w:rsidP="00436D27">
      <w:pPr>
        <w:pStyle w:val="a3"/>
        <w:rPr>
          <w:b/>
          <w:bCs/>
          <w:sz w:val="26"/>
          <w:szCs w:val="26"/>
          <w:lang w:val="en-US"/>
        </w:rPr>
      </w:pPr>
    </w:p>
    <w:p w:rsidR="004017DB" w:rsidRDefault="004017DB" w:rsidP="00436D27">
      <w:pPr>
        <w:pStyle w:val="a3"/>
        <w:rPr>
          <w:b/>
          <w:bCs/>
          <w:sz w:val="26"/>
          <w:szCs w:val="26"/>
          <w:lang w:val="en-US"/>
        </w:rPr>
      </w:pPr>
    </w:p>
    <w:p w:rsidR="004017DB" w:rsidRDefault="004017DB" w:rsidP="00436D27">
      <w:pPr>
        <w:pStyle w:val="a3"/>
        <w:rPr>
          <w:b/>
          <w:bCs/>
          <w:sz w:val="26"/>
          <w:szCs w:val="26"/>
          <w:lang w:val="en-US"/>
        </w:rPr>
      </w:pPr>
    </w:p>
    <w:p w:rsidR="004017DB" w:rsidRDefault="004017DB" w:rsidP="00436D27">
      <w:pPr>
        <w:pStyle w:val="a3"/>
        <w:rPr>
          <w:b/>
          <w:bCs/>
          <w:sz w:val="26"/>
          <w:szCs w:val="26"/>
          <w:lang w:val="en-US"/>
        </w:rPr>
      </w:pPr>
    </w:p>
    <w:p w:rsidR="004017DB" w:rsidRPr="003C2675" w:rsidRDefault="004017DB" w:rsidP="004017DB">
      <w:pPr>
        <w:pStyle w:val="a3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C2675">
        <w:rPr>
          <w:rFonts w:ascii="Times New Roman" w:hAnsi="Times New Roman" w:cs="Times New Roman"/>
          <w:b/>
          <w:bCs/>
          <w:sz w:val="28"/>
          <w:szCs w:val="28"/>
        </w:rPr>
        <w:t>ТЕМАТ</w:t>
      </w:r>
      <w:r w:rsidRPr="003C2675">
        <w:rPr>
          <w:rFonts w:ascii="Times New Roman" w:hAnsi="Times New Roman" w:cs="Times New Roman"/>
          <w:b/>
          <w:bCs/>
          <w:caps/>
          <w:sz w:val="28"/>
          <w:szCs w:val="28"/>
        </w:rPr>
        <w:t>ИЧНО РАЗПРЕДЕЛЕНИЕ ПО Физическа култура</w:t>
      </w:r>
      <w:r w:rsidRPr="003C2675">
        <w:rPr>
          <w:rFonts w:ascii="Times New Roman" w:hAnsi="Times New Roman" w:cs="Times New Roman"/>
          <w:b/>
          <w:bCs/>
          <w:caps/>
          <w:sz w:val="28"/>
          <w:szCs w:val="28"/>
        </w:rPr>
        <w:br/>
        <w:t xml:space="preserve">трета група </w:t>
      </w:r>
      <w:r w:rsidRPr="003C2675">
        <w:rPr>
          <w:rFonts w:ascii="Times New Roman" w:hAnsi="Times New Roman" w:cs="Times New Roman"/>
          <w:caps/>
          <w:sz w:val="28"/>
          <w:szCs w:val="28"/>
        </w:rPr>
        <w:t>– 5–</w:t>
      </w:r>
      <w:r w:rsidRPr="003C2675">
        <w:rPr>
          <w:rFonts w:ascii="Times New Roman" w:hAnsi="Times New Roman" w:cs="Times New Roman"/>
          <w:b/>
          <w:bCs/>
          <w:caps/>
          <w:sz w:val="28"/>
          <w:szCs w:val="28"/>
        </w:rPr>
        <w:t>6-ГОДИШНИ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43"/>
        <w:gridCol w:w="1701"/>
        <w:gridCol w:w="1715"/>
        <w:gridCol w:w="6605"/>
        <w:gridCol w:w="2716"/>
      </w:tblGrid>
      <w:tr w:rsidR="004017DB" w:rsidRPr="003C2675" w:rsidTr="00B765A8">
        <w:trPr>
          <w:trHeight w:val="340"/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Седмица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Забележка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Приложение</w:t>
            </w:r>
          </w:p>
        </w:tc>
      </w:tr>
      <w:tr w:rsidR="004017DB" w:rsidRPr="003C2675" w:rsidTr="00B765A8">
        <w:trPr>
          <w:trHeight w:val="1812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Здраве и безопасност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Знае и изпълня изисквания за облекло, хигиена и безопасност в заниманията по физическа култура.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 „Прави като мен“, „Бързо по-местата си“.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комбинации от двигателни действия в подвижните игри за общуване „Игра на имена“.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 xml:space="preserve">• Изпълнява комбинации от двигателни действия в подвижните игри.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„Котка и мишки“,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„Бъди здрав“</w:t>
            </w:r>
          </w:p>
        </w:tc>
      </w:tr>
      <w:tr w:rsidR="004017DB" w:rsidRPr="003C2675" w:rsidTr="00B765A8">
        <w:trPr>
          <w:trHeight w:val="1742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Общоразвиващи упражнения без уред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двутактови физически упражнения  без уред, които да въздействат върху развитието на всички мускулни групи.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ПИ „Прави като мен“, „Бързо по-местата си“, „Бъди по-ловък“.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„Прави като мен“,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„Бързо по-местата си“,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„Бъди по-ловък“</w:t>
            </w:r>
          </w:p>
        </w:tc>
      </w:tr>
      <w:tr w:rsidR="004017DB" w:rsidRPr="003C2675" w:rsidTr="00B765A8">
        <w:trPr>
          <w:trHeight w:val="457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бягане, 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ходене в коридор над и между ниски препятствия в различно темпо.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Придвижва се чрез бягане в права посока.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подскоци с ляв и десен крак.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 „Котка и мишки“, „Прескочи реката“, „Игра на имена“.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„Котка и мишки“, „Прескочи реката“,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„Игра на имена“</w:t>
            </w:r>
          </w:p>
        </w:tc>
      </w:tr>
      <w:tr w:rsidR="004017DB" w:rsidRPr="003C2675" w:rsidTr="00B765A8">
        <w:trPr>
          <w:trHeight w:val="457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Строяване в редица, кръг и обратно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Строява се от разпръснат строй в колона, редица, в кръг и обратно.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Знае и разпознава посоките вляво–вдясно един до друг.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 „Чуй сигнала“, „Бързо по местата си“.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„Чуй сигнала“,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„Бързо по местата си“</w:t>
            </w:r>
          </w:p>
        </w:tc>
      </w:tr>
      <w:tr w:rsidR="004017DB" w:rsidRPr="003C2675" w:rsidTr="00B765A8">
        <w:trPr>
          <w:trHeight w:val="457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по конкретни показатели – точност, бързина, оригиналност, екипност в игрите „Прави като мен“, „Бързо по местата си“.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 със сюжетна разработка „Ани, къде си“, „Как лае Шаро“.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„Прави като мен“,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„Бързо по местата си“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„Цветни автомобили“</w:t>
            </w:r>
          </w:p>
        </w:tc>
      </w:tr>
      <w:tr w:rsidR="004017DB" w:rsidRPr="003C2675" w:rsidTr="00B765A8">
        <w:trPr>
          <w:trHeight w:val="457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Търкаляне/водене на топка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 „Търколи на Зайко“, „Търколи по-далече“, „Аз на теб, ти на мен“.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„Търколи на Зайко“, „Търколи по-далече“,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„Аз на теб, ти на мен“</w:t>
            </w:r>
          </w:p>
        </w:tc>
      </w:tr>
      <w:tr w:rsidR="004017DB" w:rsidRPr="003C2675" w:rsidTr="00B765A8">
        <w:trPr>
          <w:trHeight w:val="536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резултатите от обучението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6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изпълнява тестове за измерване развитието на двигателни качества бързина, сила, издръжливост.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 „Всяка пеперудка на цветче“, „Нашата колона“.</w:t>
            </w:r>
          </w:p>
        </w:tc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„Всяка пеперудка на цветче“,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„Нашата колона“</w:t>
            </w:r>
          </w:p>
        </w:tc>
      </w:tr>
      <w:tr w:rsidR="004017DB" w:rsidRPr="003C2675" w:rsidTr="00B765A8">
        <w:trPr>
          <w:trHeight w:val="462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7DB" w:rsidRPr="003C2675" w:rsidTr="00B765A8">
        <w:trPr>
          <w:trHeight w:val="33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Скачане, хвърляне, катерене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от ниско на високо, съчетано с отскачане от един крак.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Хвърля вертикално нагоре и опитва да лови малка гумена топка с една ръка.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Катери се по висока катерушка или гимнастическа стена със странично хоризонтално придвижване.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„Хвърли по-далече“,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„Скочи по-далече“, „Следвай водача“</w:t>
            </w:r>
          </w:p>
        </w:tc>
      </w:tr>
      <w:tr w:rsidR="004017DB" w:rsidRPr="003C2675" w:rsidTr="00B765A8">
        <w:trPr>
          <w:trHeight w:val="741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Туристически сръчности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Проявява двигателни умения и качества, определя участието си в игрите по конкретни показатели – точност, бързина,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 „Прелетни и непрелетни птици“,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„Сойка“,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„Зайчета“,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„Хвърли на Мечо“</w:t>
            </w:r>
          </w:p>
        </w:tc>
      </w:tr>
      <w:tr w:rsidR="004017DB" w:rsidRPr="003C2675" w:rsidTr="00B765A8">
        <w:trPr>
          <w:trHeight w:val="741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Ловене и подаване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 по детски футбол и баскетбол.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детски футбол и баскетбол.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„Аз на теб, ти на мен“, „Спортисти“,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„Игра на имена“,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„Улови топката“</w:t>
            </w:r>
          </w:p>
        </w:tc>
      </w:tr>
      <w:tr w:rsidR="004017DB" w:rsidRPr="003C2675" w:rsidTr="00B765A8">
        <w:trPr>
          <w:trHeight w:val="964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Катерене, лазене, провиране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Катери се по висока катерушка или гимнастическа стена със странично хоризонтално придвижване.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лазене от лакътно-колянна опора.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лазене от лакътно-колянна опора в комбинация с провиране.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7DB" w:rsidRPr="003C2675" w:rsidTr="00B765A8">
        <w:trPr>
          <w:trHeight w:val="519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„Палави катерички“,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„Котка и мишки“,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„Лисица и петленца“, „Сойка“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Бързина, ловкост, гъвкавост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закалителни процедури за укрепване на дихателната система.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двутактови физически упражнения без уред, които да въздействат върху развитието на всички мускулни групи.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Използва естествено-приложните движения за комплексно развиване на двигателните качества с приоритет развитието на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двигателните качества гъвкавост и ловкост.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Примерна разработка на педагогическа ситуация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„Бъди по-ловък“,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„Палави катерички“,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„Котка и мишки“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Бягане, скачане,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бягане зигзаг.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от ниско на високо, съчетано с отскачане от два крака.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Хвърля вертикално нагоре и опитва да лови малка гумена топка с една ръка.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ПИ: „Прелетни и непрелетни птици“, „Лястовички без гнездо“, „Врабчета“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комбинации от двигателни действия в подвижните игри.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Проявява двигателни умения и качества, определя участието си в игрите по конкретни показатели – точност, бързина, оригиналност, екипност.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ПИ: „Котка и мишки“, „Гонещи и бягащи“, „Хвърли по-далече“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Тупкане/водене, търкаляне на топка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 с елементи от спортовете детски баскетбол и футбол.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СПИ: „Тупни и улови по двойки“,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„Търколи на мен“,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„Търколи по-далече“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Скачане, хвърляне, катерене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от ниско на високо, съчетано с отскачане от един и два крака.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Хвърля вертикално нагоре и опитва да лови малка гумена топка с една ръка.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Катери се по висока катерушка или гимнастическа стена със странично хоризонтално придвижване.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• Изпълнява комбинации от двигателни действия в подвижните игри.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Проявява двигателни умения и качества, определя участието си в игрите по конкретни показатели: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ПИ: „Хвърли по-далече“, „Космически полети“,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„Лъв и маймунки“, „Кенгуру“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Ловене и подаване по двойки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ПИ: „На мен – на теб“, варианти – с гръб, с обръщане вляво и вдясно, с наклони напред и назад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Лазене, провиране катерене, прекатерване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лазене от лакътно-колянна опора в комбинация с провиране и прекатерване.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Катери се по висока катерушка или гимнастическа стена със странично хоризонтално придвижване.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Игрови взаимодействия по двойки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комбинации от двигателни действия в подвижните игри.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 по двойки: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„Количка“, „Лодка“,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„Пръстите на краката си ходят на гости“,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„Сол и пипер“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Ловене и подаване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със спортовете баскетбол и футбол.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Различава положителното и отрицателното в поведението на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СПИ: „На мен – на теб“, „Топките се гонят“,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„Подай топката и бягай“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Строяване в редица, колона и кръг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Строява се от разпръснат строй в колона и обратно.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Строява се от разпръснат строй в редица и обратно.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Строява се от разпръснат строй в кръг и обратно.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„Нашата колона“ „Прави като мен“,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„Бързо по-местата си“,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„Чуй сигнала“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Баланс и ориентиране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 „Точно приземяване“, „Прецени разстоянието“, „Балансиране на ябълки“ „Премини внимателно“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Бързина,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сила, издръжливост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закалителни процедури за укрепване на дихателната система.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двутактови физически упражнения без уред, които да въздействат върху развитието на всички мускулни групи.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естествено-приложните движения за комплексно развиване на двигателните качества.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7DB" w:rsidRPr="003C2675" w:rsidTr="00B765A8">
        <w:trPr>
          <w:trHeight w:val="129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бягане, 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ходене в коридор над и между ниски препятствия.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бягане в права посока и зигзаг над и между различни препятствия.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от ниско на високо с отскачане от един и два крака.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Игри: „Премини внимателно“,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„Стигни балона“,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„Бягай, скачай“,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„Трамвай“</w:t>
            </w:r>
          </w:p>
        </w:tc>
      </w:tr>
      <w:tr w:rsidR="004017DB" w:rsidRPr="003C2675" w:rsidTr="00B765A8">
        <w:trPr>
          <w:trHeight w:val="188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Проявява двигателни умения и качества, определя участието си в игрите по конкретни показатели – точност, бързина,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Игри: „Вълк и агънца“, „Бягайте към Мечо“,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„Да достигнем ябълките“, „Врабчета и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котка“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Ловене, подаване, тупкане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Различава положителното и отрицателното в поведението на играчите в съревнователни условия и игри.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ПИ: „Аз на теб, ти на мен“, „Цветни автомобили“, „Топка в кръг“,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„Кой ще успее“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Бягане, скачане,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бягане в права посока и зигзаг между различни препятствия.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на дължина със засилване.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Хвърля вертикално нагоре и опитва да лови малка гумена топка с една ръка.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„Котки и мишки“, „Хвърли и улови“, „Врабчета“,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„Бързо при Мечо“</w:t>
            </w:r>
          </w:p>
        </w:tc>
      </w:tr>
      <w:tr w:rsidR="004017DB" w:rsidRPr="003C2675" w:rsidTr="00B765A8">
        <w:trPr>
          <w:trHeight w:val="129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Двигателно творческо изразяване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ПИ: „Музикален кръг“, „Слушай сигнала“,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„Хорце“,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„Моите ръчички имат ръкавички“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Ловене, подаване и тупкане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СПИ: „Пас“,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„Смяна на местата“, „Топката пътува“</w:t>
            </w:r>
          </w:p>
        </w:tc>
      </w:tr>
      <w:tr w:rsidR="004017DB" w:rsidRPr="003C2675" w:rsidTr="00B765A8">
        <w:trPr>
          <w:trHeight w:val="33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Ритмувано ходене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Придвижва се чрез ритмувано ходене по предварително определен метричен размер.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Придвижва се чрез ходене с високо повдигане на коленете.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МПИ: „Музикален кръг“, „Слушай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сигнала“,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„Хорце“,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„Моите ръчички имат ръкавички“</w:t>
            </w:r>
          </w:p>
        </w:tc>
      </w:tr>
      <w:tr w:rsidR="004017DB" w:rsidRPr="003C2675" w:rsidTr="00B765A8">
        <w:trPr>
          <w:trHeight w:val="61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„Щафета“,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„Врабчета и локомотив“, „Ловци на ленти“,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„Познай къде съм“</w:t>
            </w:r>
          </w:p>
        </w:tc>
      </w:tr>
      <w:tr w:rsidR="004017DB" w:rsidRPr="003C2675" w:rsidTr="00B765A8">
        <w:trPr>
          <w:trHeight w:val="61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Зимна олимпиада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Различава положителното и отрицателното в поведението на играчите в съревнователни условия и игри.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СПИ: „Леден боулинг“,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„Кой пръв ще вземе щеката",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„Ледена пързалка“</w:t>
            </w:r>
          </w:p>
        </w:tc>
      </w:tr>
      <w:tr w:rsidR="004017DB" w:rsidRPr="003C2675" w:rsidTr="00B765A8">
        <w:trPr>
          <w:trHeight w:val="818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Скачане, хвърляне, катерене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с въженце с два крака на място.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Хвърля вертикално нагоре и опитва да лови малка гумена топка със смяна на ръцете.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Катери се по висока катерушка или гимнастическа стена със странично хоризонтално придвижване.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4017DB" w:rsidRPr="003C2675" w:rsidTr="00B765A8">
        <w:trPr>
          <w:trHeight w:val="1478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Взаимодействия по двойки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ПИ: „Лодка“,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„Пръстите на крака си ходят на гости“,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„Люлка“,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„Сол и пипер“,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„Клякане – изправяне“</w:t>
            </w:r>
          </w:p>
        </w:tc>
      </w:tr>
      <w:tr w:rsidR="004017DB" w:rsidRPr="003C2675" w:rsidTr="00B765A8">
        <w:trPr>
          <w:trHeight w:val="225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Стрелба/удар с топка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„Цели се точно“,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„Улучи пеперудата“</w:t>
            </w:r>
          </w:p>
        </w:tc>
      </w:tr>
      <w:tr w:rsidR="004017DB" w:rsidRPr="003C2675" w:rsidTr="00B765A8">
        <w:trPr>
          <w:trHeight w:val="225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Хвърляне, катерене, лазене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Хвърля вертикално нагоре и опитва да лови малка гумена топка със смяна на ръцете.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Катери се по висока катерушка или гимнастическа стена със странично хоризонтално придвижване.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възпроизвежда лазене от лакътно-колянна опора в права посока и зигзаг.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7DB" w:rsidRPr="003C2675" w:rsidTr="00B765A8">
        <w:trPr>
          <w:trHeight w:val="225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Двигателно- творческо изразяване на сняг и лед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ПИ: „Снежна крепост“ „Направи фигурата“, „Моделиране на снежен човек"</w:t>
            </w:r>
          </w:p>
        </w:tc>
      </w:tr>
      <w:tr w:rsidR="004017DB" w:rsidRPr="003C2675" w:rsidTr="00B765A8">
        <w:trPr>
          <w:trHeight w:val="225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Правила и норми на поведение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ПИ: „Хвърли и улови“ „Внимавай да не сгрешиш“, „Цели се точно“,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„Гонещи се топки“</w:t>
            </w:r>
          </w:p>
        </w:tc>
      </w:tr>
      <w:tr w:rsidR="004017DB" w:rsidRPr="003C2675" w:rsidTr="00B765A8">
        <w:trPr>
          <w:trHeight w:val="113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бягане, 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ходене в коридор над и между ниски препятствия в различно темпо.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бягане в права посока и зигзаг над и между различни препятствия.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на височина със засилване.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„Достигни балона“, „Катерички“,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„Мечки в гората“,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„Лабиринт“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Двигателно- емоционално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„Динозавърът си хапе опашката“,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„Скарали се две петлета“,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„Балонът се надува, ще стане на парчета“</w:t>
            </w:r>
          </w:p>
        </w:tc>
      </w:tr>
      <w:tr w:rsidR="004017DB" w:rsidRPr="003C2675" w:rsidTr="00B765A8">
        <w:trPr>
          <w:trHeight w:val="234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Закаляване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закалителни процедури за укрепване на дихателната система.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двутактови физически упражнения без уред, които да въздействат върху развитието на всички мускулни групи.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7DB" w:rsidRPr="003C2675" w:rsidTr="00B765A8">
        <w:trPr>
          <w:trHeight w:val="1226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Скачане, лазене, провиране и прекатерване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лазене от колянна опора с неголяма тежест на гърба и в комбинация с провирване и прекатерване.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с въженце с два крака на място.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ПИ: „Натовареното конче“, „Два пъти надясно“, „Врабчета и котка“, „Цветни автомобили“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Взаимодействи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е и противо-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действие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Игрова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lastRenderedPageBreak/>
              <w:t xml:space="preserve">• Изпълнява комбинации от двигателни действия в подвижните </w:t>
            </w:r>
            <w:r w:rsidRPr="003C267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lastRenderedPageBreak/>
              <w:t>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Проявява двигателни умения и качества, определя участието си в игрите по конкретни показатели – точност, бързина, оригиналност, екипност.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ПИ: „Наведи ме, ако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можеш“,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„Стани, ако можеш“, „Петльов двубой“,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„Влекач“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Ловене и подаване с противодействие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ПИ: „Успей да хванеш“,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„Смяна на местата“, „Хвърли и улови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бягане, катерене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ходене в коридор над и между ниски препятствия, в различно темпо.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бягане в права посока и зигзаг над и между различни препятствия.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Катери се по висока катерушка или гимнастическа стена със странично хоризонтално придвижване.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„Достигни балона“, „Катерички“,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„Мечки в гората“, „Лабиринт“</w:t>
            </w:r>
          </w:p>
        </w:tc>
      </w:tr>
      <w:tr w:rsidR="004017DB" w:rsidRPr="003C2675" w:rsidTr="00B765A8">
        <w:trPr>
          <w:trHeight w:val="764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Двигателно-емоционално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„Динозавърът си хапе опашката“,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„Скарали се две петлета“, „Балонът се надува, ще стане на парчета“</w:t>
            </w:r>
          </w:p>
        </w:tc>
      </w:tr>
      <w:tr w:rsidR="004017DB" w:rsidRPr="003C2675" w:rsidTr="00B765A8">
        <w:trPr>
          <w:trHeight w:val="764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Бързина, сила, ловкост и гъвкавост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закалителни процедури за укрепване на дихателната система.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двутактови физически упражнения  без уред,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които да въздействат върху развитието на всички мускулни групи.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ПИ: „Бъди по-ловък“ „Палави катерички“ „Търколи по-далече“</w:t>
            </w:r>
          </w:p>
        </w:tc>
      </w:tr>
      <w:tr w:rsidR="004017DB" w:rsidRPr="003C2675" w:rsidTr="00B765A8">
        <w:trPr>
          <w:trHeight w:val="764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Ритмувано ходене в редица, колона и кръг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ритмувано ходене по предварително определен метричен размер.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Строява се от разпръснат строй в колона, редица, в кръг и обратно.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ходене с високо повдигане на коленете.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7DB" w:rsidRPr="003C2675" w:rsidTr="00B765A8">
        <w:trPr>
          <w:trHeight w:val="764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Ловене, подаване,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Проявява двигателни умения и качества, определя участието си в игрите по конкретни показатели – точност, бързина, оригиналност, екипност.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„Успей да хванеш“, „Хвърляй точно“,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„Аз на теб, ти на мен“, „Хвърли в езерото“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Стрелба с две ръце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Спортно-подготвителна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„Цели се вярно“,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„Кой ще успее“,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„Улучи пеперудата“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бягане 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ходене странично с догонваща крачка.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насрещно бягане единично.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на дължина.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7DB" w:rsidRPr="003C2675" w:rsidTr="00B765A8">
        <w:trPr>
          <w:trHeight w:val="1478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Общоразвиващи упражнения с противоположно изпълнение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„Намери другаря си“, „Слушай сигнала“,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„Прави като мен“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Закаляване при зимни условия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двутактови физически упражнения с уред и без уред, които да въздействат върху развитието на всички мускулни групи.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закалителни процедури.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„Бъди здрав“</w:t>
            </w:r>
          </w:p>
        </w:tc>
      </w:tr>
      <w:tr w:rsidR="004017DB" w:rsidRPr="003C2675" w:rsidTr="00B765A8">
        <w:trPr>
          <w:trHeight w:val="50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Бягане, скачане, подскачане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насрещно бягане единично и по двойки.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подскоци с ляв и десен крак.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от ниско на високо, съчетано с отскачане от един и два крака.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„Скочи по-далече“, „Рибар и рибки“,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„Жабки и щъркел“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бягане, 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„Скочи по-далече“,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„Рибар и рибки“,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"Скочи по-далече“, „Пренеси ринга“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Ловене и подаване в триъгълник и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квадрат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Спортно-подготвителна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двигателна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спортно-подготвителни игри, обвързани с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различни спортове.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Различава положителното и отрицателното в поведението на играчите в съревнователни условия и игри.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ПИ: „Успей да хванеш“,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„Аз на теб, ти на мен“, „Топка в кръг“,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„Три подавания – точка“</w:t>
            </w:r>
          </w:p>
        </w:tc>
      </w:tr>
      <w:tr w:rsidR="004017DB" w:rsidRPr="003C2675" w:rsidTr="00B765A8">
        <w:trPr>
          <w:trHeight w:val="61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Катерене, лазене и провиране през обръч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Катери се по висока катерушка или гимнастическа стена със странично хоризонтално придвижване.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лазене от лакътно-колянна опора и от колянна опора с неголяма тежест на гърба и в комбинация с провиране.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7DB" w:rsidRPr="003C2675" w:rsidTr="00B765A8">
        <w:trPr>
          <w:trHeight w:val="61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Двигателно-тактилна координация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„Строители“, „Сновящата торбичка“, „Подай и улови торбичката“,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ОРУ с разноцветни ленти</w:t>
            </w:r>
          </w:p>
        </w:tc>
      </w:tr>
      <w:tr w:rsidR="004017DB" w:rsidRPr="003C2675" w:rsidTr="00B765A8">
        <w:trPr>
          <w:trHeight w:val="61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Двигателни качества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двутактови физически упражнения с уред и без уред, които да въздействат върху развитието на всички мускулни групи.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закалителни процедури.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„Подскочи и продължи“,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„Премини внимателно“, „Деца и мечка“,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„Весел влак“</w:t>
            </w:r>
          </w:p>
        </w:tc>
      </w:tr>
      <w:tr w:rsidR="004017DB" w:rsidRPr="003C2675" w:rsidTr="00B765A8">
        <w:trPr>
          <w:trHeight w:val="329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Строяване, престрояване, ритмувано ходене, 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Строява се от разпръснат строй в колона, редица, в кръг и обратно.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ритмувано ходене по предварително определен метричен размер.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на въженце с два крака на място.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„Направи кръг“,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„Точно на местата“,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„Чуй сигнала“,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„Палави катерички“</w:t>
            </w:r>
          </w:p>
        </w:tc>
      </w:tr>
      <w:tr w:rsidR="004017DB" w:rsidRPr="003C2675" w:rsidTr="00B765A8">
        <w:trPr>
          <w:trHeight w:val="329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Ловкост и баланс с въженце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„Зайчета“,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„По таз пътечка“ – вариант с ходене по въже,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„Следвай водача“</w:t>
            </w:r>
          </w:p>
        </w:tc>
      </w:tr>
      <w:tr w:rsidR="004017DB" w:rsidRPr="003C2675" w:rsidTr="00B765A8">
        <w:trPr>
          <w:trHeight w:val="329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Ловене, подаване, тупкане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детски баскетбол.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СПИ: „Удари и подхвърли топката“,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„Спортисти“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„Аз на теб, ти на мен“, „Улови топката“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Бягане, скачане,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бягане в права посока и зигзаг над и между различни препятствия.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на дължина със засилване.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Хвърля вертикално нагоре и опитва да лови малка гумена топка (с една ръка, със смяна на ръцете).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„Ловци на ленти“,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„Ти гониш“,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„Автомобили“,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„Хвърли на Мечо“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Двигателна памет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„Запомни своето място“,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„Запомни своята поза“, „Сянка“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Стрелба/удар с ракета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детски тенис.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ПИ със сюжетна разработка за разпознаване и възпроизвеждане на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хватна ракета, баланс на малка и голяма топка върху ракета, свободни удари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лазене, прекатерване,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странично с догонваща крачка.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Хвърля вертикално нагоре и опитва да лови малка гумена топка (с една ръка, със смяна на ръцете).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лазене от лакътно-колянна опора и от колянна опора в комбинация с провирване и прекатерване.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ПИ: „Лястовички“, „Премини пънчето“, „Да прогоним Лиса“, прекатерване на препятствие с височина до 40 см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Правила, стратегии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„Пренеси ринга“,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„Всеки в своята група“, „Здрави стълбички“, „Садене на картофи“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Отборни взаимодействия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„Подай бързо“, „Състезание“,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„Червени и сини“,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„Три подавания – точка“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бягане, 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ходене в коридор над и между ниски препятствия в различно темпо.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Бяга за постижение.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на височина със засилване.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„Кой по-високо“,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„Бъди бърз“,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„Великани и джуджета“, „Маймунки“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Търкаляне и претъркаляне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7DB" w:rsidRPr="003C2675" w:rsidTr="00B765A8">
        <w:trPr>
          <w:trHeight w:val="22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Бързина, сила, ловкост, гъвкавост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двутактови физически упражнения с уред и без уред, които да въздействат върху развитието на всички мускулни групи.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закалителни процедури.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„Всяка пеперудка на цветче“,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„Ловци на ленти“,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„Ти гониш“,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„Хвърли на Мечо“</w:t>
            </w:r>
          </w:p>
        </w:tc>
      </w:tr>
      <w:tr w:rsidR="004017DB" w:rsidRPr="003C2675" w:rsidTr="00B765A8">
        <w:trPr>
          <w:trHeight w:val="1238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лазене,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ритмувано ходене по предварително определен метричен размер.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лазене от колянна и лакътно-колянна опора в комбинация с провиране.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ловене и подаване на гумена топка.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„Музикален кръг“,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„Чуй сигнала“,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„Улови топката“,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„По таз пътечка“</w:t>
            </w:r>
          </w:p>
        </w:tc>
      </w:tr>
      <w:tr w:rsidR="004017DB" w:rsidRPr="003C2675" w:rsidTr="00B765A8">
        <w:trPr>
          <w:trHeight w:val="139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ПИ: „Достигни балона“, „Търколи през вратата“, „Деца и мечета“</w:t>
            </w:r>
          </w:p>
        </w:tc>
      </w:tr>
      <w:tr w:rsidR="004017DB" w:rsidRPr="003C2675" w:rsidTr="00B765A8">
        <w:trPr>
          <w:trHeight w:val="139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Правила, нарушения и термини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СПИ: „Три подавания – точка“,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„Цели се точно“,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„Хвърли и улови“, „Състезание“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лазене, провиране, прекатерване – станционни комбинации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ходене в коридор над и между ниски препятствия в различно темпо.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лазене от колянна и лакътно-колянна опора в комбинация с провиране и прекатерване.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Честна игра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„Лястовички“, „Достигни Врабчо“,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„Лази, лази“,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„Бързо застани в кръга“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Бързина,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ловкост, гъвкавост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двутактови физически упражнения с уред, които да въздействат върху развитието на всички мускулни групи.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закалителни процедури.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„Лястовички“,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„Ден и нощ“,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хороводни стъпки,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„Жабки и щъркел“,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„Направи фигура“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Бягане, скачане,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хвърляне – станционни комбинации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Естествено-приложна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• Придвижва се чрез бягане в права посока и зигзаг над и между различни препятствия.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• Изпълнява подскоци с ляв и десен крак.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Скача от ниско на високо, съчетано с отскачане от един и два крака.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7DB" w:rsidRPr="003C2675" w:rsidTr="00B765A8">
        <w:trPr>
          <w:trHeight w:val="872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Работа в екип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 сюжетна разработка верижно групово провиране през обръч със заловени ръце, верижно подаване и улавяне на воден макарон с два крака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МПИ: „Хорце“,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„Музикален кръг“</w:t>
            </w:r>
          </w:p>
        </w:tc>
      </w:tr>
      <w:tr w:rsidR="004017DB" w:rsidRPr="003C2675" w:rsidTr="00B765A8">
        <w:trPr>
          <w:trHeight w:val="61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Стрелба/удар с ракета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ПИ: „Цели се точно“, „Хвърли и улови“</w:t>
            </w:r>
          </w:p>
        </w:tc>
      </w:tr>
      <w:tr w:rsidR="004017DB" w:rsidRPr="003C2675" w:rsidTr="00B765A8">
        <w:trPr>
          <w:trHeight w:val="61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Бягане, скачане, хвърляне по/между двама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насрещно бягане по двойки.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подскоци с ляв и десен крак.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Подава и лови гумена топка по двойки.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„Кой по-далече“,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„Кончета“,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„Подай ми топката“</w:t>
            </w:r>
          </w:p>
        </w:tc>
      </w:tr>
      <w:tr w:rsidR="004017DB" w:rsidRPr="003C2675" w:rsidTr="00B765A8">
        <w:trPr>
          <w:trHeight w:val="61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Ходене, бягане, скачане в природна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среда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Проявява двигателни умения и качества, определя участието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ПИ: „Ластовички“, „Премини пънчето“,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„Да прогоним Лиса“,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„Ехоо“</w:t>
            </w:r>
          </w:p>
        </w:tc>
      </w:tr>
      <w:tr w:rsidR="004017DB" w:rsidRPr="003C2675" w:rsidTr="00B765A8">
        <w:trPr>
          <w:trHeight w:val="61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Двигателно-емоционално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„Динозавърът си хапе опашката“,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„Скарали се две петлета“,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„Балонът се надува, ще стане на парчета“</w:t>
            </w:r>
          </w:p>
        </w:tc>
      </w:tr>
      <w:tr w:rsidR="004017DB" w:rsidRPr="003C2675" w:rsidTr="00B765A8">
        <w:trPr>
          <w:trHeight w:val="517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Общество, стратегии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ПИ: „Граничари“, „Строители“, „Малките пожарникари“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Овладяване на термини, понятия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ПИ: „Стигни звънчето“,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„Ловци на ленти“, „Премини през мостчето“,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„По таз пътечка равна“, „Пренеси ринга“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Стрелба/удар с ракета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 по детски тенис.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детски тенис.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Различава положителното и отрицателното в поведението на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играчите в съревнователни условия и игри.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ЩИ с баланс на малка и голяма топка върху ракета с придвижване, със свободно подхвърляне и улавяне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на тенис ракета и тенис топка</w:t>
            </w:r>
          </w:p>
        </w:tc>
      </w:tr>
      <w:tr w:rsidR="004017DB" w:rsidRPr="003C2675" w:rsidTr="00B765A8">
        <w:trPr>
          <w:trHeight w:val="998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Скачане на дължина със засилване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скачане на дължина със засилване.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бягане в права посока.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подскоци с ляв и десен крак.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„Достигни Врабчо“, „Бездомното зайче“,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„Кой по-далече“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Правила, стратегии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 сюжетна разработка с графични изображения и емотикони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Стрелба/удар в хоризонтална и вертикална цел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 по баскетбол, тенис, футбол.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детски баскетбол, тенис, футбол.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СПИ: „Цели точно“,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„Бъди бърз“,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„Точно в целта“</w:t>
            </w:r>
          </w:p>
        </w:tc>
      </w:tr>
      <w:tr w:rsidR="004017DB" w:rsidRPr="003C2675" w:rsidTr="00B765A8">
        <w:trPr>
          <w:trHeight w:val="998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Скачане на височина от място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скачане на височина със засилване.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бягане в права посока.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подскоци с ляв и десен крак.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ПИ: „Кой по-високо“, „Стигни балона“,„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„Всеки в своя кръг“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Двигателно-тактилна координация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Проявява двигателни умения и качества, определя участието си в игрите по конкретни показатели – точност, бързина, </w:t>
            </w: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ПИ: „Подай и улови торбичката“,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„Строители“,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„Начертай кръгове“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Ден на спорта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Ориентиране в пространството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„Космически полети“, „Космос“,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„Космонавти“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Парад на естествено приложната двигателна дейност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строяване в редица, колона, кръг с ритмувано ходене и високо повдигане на коленете.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двутактови ОРУ с уред, които да въздействат върху развитието на всички мускулни групи.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Проявява двигателни умения и качества, определя участието си в игрите по конкретни показатели – точност, бързина, оригиналност, екипност.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ПИ: „Бъди бърз“,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„Кой ще скочи по-далече“, „Кой ще скочи по-високо“, „Хвърляй точно“</w:t>
            </w:r>
          </w:p>
        </w:tc>
      </w:tr>
      <w:tr w:rsidR="004017DB" w:rsidRPr="003C2675" w:rsidTr="00B765A8">
        <w:trPr>
          <w:trHeight w:val="34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Фестивал на игрите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• Разбира значението на „честната игра“.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ПИ: „Ден и нощ“,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„Цветни автомобили“, „Хорце“, </w:t>
            </w:r>
          </w:p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„Лястовички без гнездо“, „Лъв и маймунки“ </w:t>
            </w:r>
          </w:p>
        </w:tc>
      </w:tr>
      <w:tr w:rsidR="004017DB" w:rsidRPr="003C2675" w:rsidTr="00B765A8">
        <w:trPr>
          <w:trHeight w:val="552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35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резултатите от обучението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6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изпълнява тестове за измерване на развитието на двигателните качества бързина, сила, издръжливост.</w:t>
            </w:r>
          </w:p>
        </w:tc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 за релаксация и творческо изразяване на фантазен образ – „Направи фигурата“, „Прави това –прави така“</w:t>
            </w:r>
          </w:p>
        </w:tc>
      </w:tr>
      <w:tr w:rsidR="004017DB" w:rsidRPr="003C2675" w:rsidTr="00B765A8">
        <w:trPr>
          <w:trHeight w:val="694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17DB" w:rsidRPr="003C2675" w:rsidRDefault="004017DB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C267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36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7DB" w:rsidRPr="003C2675" w:rsidRDefault="004017DB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17DB" w:rsidRPr="006F72EB" w:rsidRDefault="004017DB" w:rsidP="00436D27">
      <w:pPr>
        <w:pStyle w:val="a3"/>
        <w:rPr>
          <w:b/>
          <w:bCs/>
          <w:sz w:val="26"/>
          <w:szCs w:val="26"/>
          <w:lang w:val="en-US"/>
        </w:rPr>
      </w:pPr>
    </w:p>
    <w:sectPr w:rsidR="004017DB" w:rsidRPr="006F72EB" w:rsidSect="005524B0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1494" w:rsidRDefault="008F1494" w:rsidP="006F0A1E">
      <w:pPr>
        <w:spacing w:after="0" w:line="240" w:lineRule="auto"/>
      </w:pPr>
      <w:r>
        <w:separator/>
      </w:r>
    </w:p>
  </w:endnote>
  <w:endnote w:type="continuationSeparator" w:id="1">
    <w:p w:rsidR="008F1494" w:rsidRDefault="008F1494" w:rsidP="006F0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en Bg">
    <w:altName w:val="Gabriola"/>
    <w:panose1 w:val="00000000000000000000"/>
    <w:charset w:val="00"/>
    <w:family w:val="decorative"/>
    <w:notTrueType/>
    <w:pitch w:val="variable"/>
    <w:sig w:usb0="00000001" w:usb1="0000000A" w:usb2="00000000" w:usb3="00000000" w:csb0="00000005" w:csb1="00000000"/>
  </w:font>
  <w:font w:name="Myriad Pro Light Con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B0" w:rsidRDefault="005524B0" w:rsidP="005524B0">
    <w:pPr>
      <w:pStyle w:val="a9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EF5" w:rsidRDefault="00D67EF5">
    <w:pPr>
      <w:pStyle w:val="a9"/>
    </w:pPr>
    <w:r>
      <w:t>1-99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1494" w:rsidRDefault="008F1494" w:rsidP="006F0A1E">
      <w:pPr>
        <w:spacing w:after="0" w:line="240" w:lineRule="auto"/>
      </w:pPr>
      <w:r>
        <w:separator/>
      </w:r>
    </w:p>
  </w:footnote>
  <w:footnote w:type="continuationSeparator" w:id="1">
    <w:p w:rsidR="008F1494" w:rsidRDefault="008F1494" w:rsidP="006F0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A1E" w:rsidRPr="00074B30" w:rsidRDefault="006F0A1E" w:rsidP="006F0A1E">
    <w:pPr>
      <w:pStyle w:val="6"/>
      <w:spacing w:before="0" w:line="360" w:lineRule="auto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noProof/>
        <w:snapToGrid/>
        <w:sz w:val="24"/>
        <w:szCs w:val="24"/>
        <w:lang w:eastAsia="bg-BG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373380</wp:posOffset>
          </wp:positionH>
          <wp:positionV relativeFrom="margin">
            <wp:posOffset>-784225</wp:posOffset>
          </wp:positionV>
          <wp:extent cx="845820" cy="685800"/>
          <wp:effectExtent l="0" t="0" r="0" b="0"/>
          <wp:wrapSquare wrapText="bothSides"/>
          <wp:docPr id="1" name="Картина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8615" r="8000"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sz w:val="24"/>
        <w:szCs w:val="24"/>
        <w:lang w:val="en-US"/>
      </w:rPr>
      <w:t xml:space="preserve">                  </w:t>
    </w:r>
    <w:r w:rsidRPr="00074B30">
      <w:rPr>
        <w:rFonts w:ascii="Times New Roman" w:hAnsi="Times New Roman"/>
        <w:b/>
        <w:sz w:val="24"/>
        <w:szCs w:val="24"/>
      </w:rPr>
      <w:t xml:space="preserve">ДЕТСКА  ГРАДИНА  „ПРОЛЕТ” –  гр.САНДАНСКИ, </w:t>
    </w:r>
    <w:r w:rsidRPr="00074B30">
      <w:rPr>
        <w:rFonts w:ascii="Times New Roman" w:hAnsi="Times New Roman"/>
        <w:b/>
        <w:i/>
        <w:sz w:val="24"/>
        <w:szCs w:val="24"/>
      </w:rPr>
      <w:t xml:space="preserve">ул. „Теменуга“ № 2;   </w:t>
    </w:r>
    <w:r w:rsidRPr="00074B30">
      <w:rPr>
        <w:rFonts w:ascii="Times New Roman" w:hAnsi="Times New Roman"/>
        <w:b/>
        <w:sz w:val="24"/>
        <w:szCs w:val="24"/>
      </w:rPr>
      <w:t xml:space="preserve">е-mail: </w:t>
    </w:r>
    <w:r w:rsidRPr="00074B30">
      <w:rPr>
        <w:rFonts w:ascii="Times New Roman" w:hAnsi="Times New Roman"/>
        <w:b/>
        <w:sz w:val="24"/>
        <w:szCs w:val="24"/>
        <w:lang w:val="en-US"/>
      </w:rPr>
      <w:t>cdg.prolet@mail.bg</w:t>
    </w:r>
  </w:p>
  <w:p w:rsidR="006F0A1E" w:rsidRPr="006F0A1E" w:rsidRDefault="006F0A1E" w:rsidP="006F0A1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B0" w:rsidRPr="00074B30" w:rsidRDefault="005524B0" w:rsidP="005524B0">
    <w:pPr>
      <w:pStyle w:val="6"/>
      <w:spacing w:before="0" w:line="360" w:lineRule="auto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noProof/>
        <w:snapToGrid/>
        <w:sz w:val="24"/>
        <w:szCs w:val="24"/>
        <w:lang w:eastAsia="bg-BG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373380</wp:posOffset>
          </wp:positionH>
          <wp:positionV relativeFrom="margin">
            <wp:posOffset>-784225</wp:posOffset>
          </wp:positionV>
          <wp:extent cx="845820" cy="685800"/>
          <wp:effectExtent l="0" t="0" r="0" b="0"/>
          <wp:wrapSquare wrapText="bothSides"/>
          <wp:docPr id="2" name="Картина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8615" r="8000"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sz w:val="24"/>
        <w:szCs w:val="24"/>
        <w:lang w:val="en-US"/>
      </w:rPr>
      <w:t xml:space="preserve">                  </w:t>
    </w:r>
    <w:r w:rsidRPr="00074B30">
      <w:rPr>
        <w:rFonts w:ascii="Times New Roman" w:hAnsi="Times New Roman"/>
        <w:b/>
        <w:sz w:val="24"/>
        <w:szCs w:val="24"/>
      </w:rPr>
      <w:t xml:space="preserve">ДЕТСКА  ГРАДИНА  „ПРОЛЕТ” –  гр.САНДАНСКИ, </w:t>
    </w:r>
    <w:r w:rsidRPr="00074B30">
      <w:rPr>
        <w:rFonts w:ascii="Times New Roman" w:hAnsi="Times New Roman"/>
        <w:b/>
        <w:i/>
        <w:sz w:val="24"/>
        <w:szCs w:val="24"/>
      </w:rPr>
      <w:t xml:space="preserve">ул. „Теменуга“ № 2;   </w:t>
    </w:r>
    <w:r w:rsidRPr="00074B30">
      <w:rPr>
        <w:rFonts w:ascii="Times New Roman" w:hAnsi="Times New Roman"/>
        <w:b/>
        <w:sz w:val="24"/>
        <w:szCs w:val="24"/>
      </w:rPr>
      <w:t xml:space="preserve">е-mail: </w:t>
    </w:r>
    <w:r w:rsidRPr="00074B30">
      <w:rPr>
        <w:rFonts w:ascii="Times New Roman" w:hAnsi="Times New Roman"/>
        <w:b/>
        <w:sz w:val="24"/>
        <w:szCs w:val="24"/>
        <w:lang w:val="en-US"/>
      </w:rPr>
      <w:t>cdg.prolet@mail.bg</w:t>
    </w:r>
  </w:p>
  <w:p w:rsidR="005524B0" w:rsidRDefault="005524B0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436D27"/>
    <w:rsid w:val="00100443"/>
    <w:rsid w:val="00262A7E"/>
    <w:rsid w:val="0030780B"/>
    <w:rsid w:val="004017DB"/>
    <w:rsid w:val="00436D27"/>
    <w:rsid w:val="004B5D3A"/>
    <w:rsid w:val="005524B0"/>
    <w:rsid w:val="005C028E"/>
    <w:rsid w:val="006F0A1E"/>
    <w:rsid w:val="006F2B20"/>
    <w:rsid w:val="006F72EB"/>
    <w:rsid w:val="00882C30"/>
    <w:rsid w:val="008B7F9C"/>
    <w:rsid w:val="008C00EE"/>
    <w:rsid w:val="008F1494"/>
    <w:rsid w:val="009B7943"/>
    <w:rsid w:val="00B72311"/>
    <w:rsid w:val="00D35A02"/>
    <w:rsid w:val="00D67EF5"/>
    <w:rsid w:val="00FC5B32"/>
    <w:rsid w:val="00FE4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F9C"/>
  </w:style>
  <w:style w:type="paragraph" w:styleId="6">
    <w:name w:val="heading 6"/>
    <w:basedOn w:val="a"/>
    <w:next w:val="a"/>
    <w:link w:val="60"/>
    <w:qFormat/>
    <w:rsid w:val="006F0A1E"/>
    <w:pPr>
      <w:keepNext/>
      <w:spacing w:before="20" w:after="0" w:line="240" w:lineRule="auto"/>
      <w:jc w:val="center"/>
      <w:outlineLvl w:val="5"/>
    </w:pPr>
    <w:rPr>
      <w:rFonts w:ascii="Bookman Old Style" w:eastAsia="Times New Roman" w:hAnsi="Bookman Old Style" w:cs="Times New Roman"/>
      <w:snapToGrid w:val="0"/>
      <w:sz w:val="26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_таблица"/>
    <w:basedOn w:val="a"/>
    <w:uiPriority w:val="99"/>
    <w:rsid w:val="00436D27"/>
    <w:pPr>
      <w:autoSpaceDE w:val="0"/>
      <w:autoSpaceDN w:val="0"/>
      <w:adjustRightInd w:val="0"/>
      <w:spacing w:after="0" w:line="220" w:lineRule="atLeast"/>
      <w:jc w:val="both"/>
      <w:textAlignment w:val="center"/>
    </w:pPr>
    <w:rPr>
      <w:rFonts w:ascii="Helen Bg" w:hAnsi="Helen Bg" w:cs="Helen Bg"/>
      <w:color w:val="000000"/>
      <w:sz w:val="20"/>
      <w:szCs w:val="20"/>
      <w:lang w:val="bg-BG"/>
    </w:rPr>
  </w:style>
  <w:style w:type="paragraph" w:customStyle="1" w:styleId="NoParagraphStyle">
    <w:name w:val="[No Paragraph Style]"/>
    <w:rsid w:val="00436D27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436D27"/>
  </w:style>
  <w:style w:type="paragraph" w:customStyle="1" w:styleId="a4">
    <w:name w:val="текст"/>
    <w:basedOn w:val="NoParagraphStyle"/>
    <w:uiPriority w:val="99"/>
    <w:rsid w:val="006F2B20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5">
    <w:name w:val="булет"/>
    <w:basedOn w:val="a4"/>
    <w:uiPriority w:val="99"/>
    <w:rsid w:val="00B72311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5"/>
    <w:uiPriority w:val="99"/>
    <w:rsid w:val="00B72311"/>
    <w:pPr>
      <w:ind w:left="567" w:firstLine="0"/>
    </w:pPr>
  </w:style>
  <w:style w:type="paragraph" w:customStyle="1" w:styleId="a6">
    <w:name w:val="булет таблица"/>
    <w:basedOn w:val="1"/>
    <w:uiPriority w:val="99"/>
    <w:rsid w:val="00B72311"/>
    <w:pPr>
      <w:tabs>
        <w:tab w:val="left" w:pos="170"/>
      </w:tabs>
      <w:ind w:left="0"/>
    </w:pPr>
  </w:style>
  <w:style w:type="paragraph" w:customStyle="1" w:styleId="TableParagraph">
    <w:name w:val="Table Paragraph"/>
    <w:basedOn w:val="a"/>
    <w:uiPriority w:val="99"/>
    <w:rsid w:val="004017DB"/>
    <w:pPr>
      <w:autoSpaceDE w:val="0"/>
      <w:autoSpaceDN w:val="0"/>
      <w:adjustRightInd w:val="0"/>
      <w:spacing w:line="288" w:lineRule="auto"/>
      <w:textAlignment w:val="center"/>
    </w:pPr>
    <w:rPr>
      <w:rFonts w:ascii="Myriad Pro Light Cond" w:hAnsi="Myriad Pro Light Cond" w:cs="Myriad Pro Light Cond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6F0A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6F0A1E"/>
  </w:style>
  <w:style w:type="paragraph" w:styleId="a9">
    <w:name w:val="footer"/>
    <w:basedOn w:val="a"/>
    <w:link w:val="aa"/>
    <w:uiPriority w:val="99"/>
    <w:semiHidden/>
    <w:unhideWhenUsed/>
    <w:rsid w:val="006F0A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semiHidden/>
    <w:rsid w:val="006F0A1E"/>
  </w:style>
  <w:style w:type="character" w:customStyle="1" w:styleId="60">
    <w:name w:val="Заглавие 6 Знак"/>
    <w:basedOn w:val="a0"/>
    <w:link w:val="6"/>
    <w:rsid w:val="006F0A1E"/>
    <w:rPr>
      <w:rFonts w:ascii="Bookman Old Style" w:eastAsia="Times New Roman" w:hAnsi="Bookman Old Style" w:cs="Times New Roman"/>
      <w:snapToGrid w:val="0"/>
      <w:sz w:val="26"/>
      <w:szCs w:val="20"/>
      <w:lang w:val="bg-BG"/>
    </w:rPr>
  </w:style>
  <w:style w:type="paragraph" w:styleId="ab">
    <w:name w:val="Balloon Text"/>
    <w:basedOn w:val="a"/>
    <w:link w:val="ac"/>
    <w:uiPriority w:val="99"/>
    <w:semiHidden/>
    <w:unhideWhenUsed/>
    <w:rsid w:val="006F0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6F0A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99</Pages>
  <Words>21790</Words>
  <Characters>124209</Characters>
  <Application>Microsoft Office Word</Application>
  <DocSecurity>0</DocSecurity>
  <Lines>1035</Lines>
  <Paragraphs>291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Jasena Christova</dc:creator>
  <cp:lastModifiedBy>Windows User</cp:lastModifiedBy>
  <cp:revision>14</cp:revision>
  <dcterms:created xsi:type="dcterms:W3CDTF">2021-03-12T10:56:00Z</dcterms:created>
  <dcterms:modified xsi:type="dcterms:W3CDTF">2021-03-12T12:04:00Z</dcterms:modified>
</cp:coreProperties>
</file>